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5"/>
        <w:gridCol w:w="5380"/>
        <w:gridCol w:w="1564"/>
        <w:gridCol w:w="1166"/>
        <w:gridCol w:w="227"/>
        <w:gridCol w:w="15"/>
        <w:gridCol w:w="232"/>
        <w:gridCol w:w="221"/>
        <w:gridCol w:w="229"/>
      </w:tblGrid>
      <w:tr w:rsidR="00C65C5B" w14:paraId="3E4B0BA3" w14:textId="77777777" w:rsidTr="0073169D">
        <w:trPr>
          <w:trHeight w:val="439"/>
        </w:trPr>
        <w:tc>
          <w:tcPr>
            <w:tcW w:w="9005" w:type="dxa"/>
            <w:gridSpan w:val="4"/>
            <w:shd w:val="clear" w:color="auto" w:fill="auto"/>
          </w:tcPr>
          <w:p w14:paraId="754B358F" w14:textId="0FD91501" w:rsidR="00C65C5B" w:rsidRDefault="00C15F3E">
            <w:pPr>
              <w:jc w:val="center"/>
              <w:rPr>
                <w:sz w:val="24"/>
                <w:szCs w:val="24"/>
              </w:rPr>
            </w:pPr>
            <w:r>
              <w:rPr>
                <w:rFonts w:ascii="Arial" w:hAnsi="Arial" w:cs="Arial"/>
                <w:color w:val="4472C4" w:themeColor="accent1"/>
                <w:sz w:val="24"/>
                <w:szCs w:val="24"/>
              </w:rPr>
              <w:t xml:space="preserve"> Eye &amp; Dunsden NDP Steering Group Meeting Minutes </w:t>
            </w:r>
            <w:r w:rsidR="00C463BF">
              <w:rPr>
                <w:rFonts w:ascii="Arial" w:hAnsi="Arial" w:cs="Arial"/>
                <w:color w:val="4472C4" w:themeColor="accent1"/>
                <w:sz w:val="24"/>
                <w:szCs w:val="24"/>
              </w:rPr>
              <w:t>13</w:t>
            </w:r>
            <w:r w:rsidR="00C463BF" w:rsidRPr="00C463BF">
              <w:rPr>
                <w:rFonts w:ascii="Arial" w:hAnsi="Arial" w:cs="Arial"/>
                <w:color w:val="4472C4" w:themeColor="accent1"/>
                <w:sz w:val="24"/>
                <w:szCs w:val="24"/>
                <w:vertAlign w:val="superscript"/>
              </w:rPr>
              <w:t>th</w:t>
            </w:r>
            <w:r w:rsidR="00C463BF">
              <w:rPr>
                <w:rFonts w:ascii="Arial" w:hAnsi="Arial" w:cs="Arial"/>
                <w:color w:val="4472C4" w:themeColor="accent1"/>
                <w:sz w:val="24"/>
                <w:szCs w:val="24"/>
              </w:rPr>
              <w:t xml:space="preserve"> December </w:t>
            </w:r>
            <w:r>
              <w:rPr>
                <w:rFonts w:ascii="Arial" w:hAnsi="Arial" w:cs="Arial"/>
                <w:color w:val="4472C4" w:themeColor="accent1"/>
                <w:sz w:val="24"/>
                <w:szCs w:val="24"/>
              </w:rPr>
              <w:t>2021</w:t>
            </w:r>
          </w:p>
          <w:p w14:paraId="61529B98" w14:textId="77777777" w:rsidR="00C65C5B" w:rsidRDefault="00C65C5B">
            <w:pPr>
              <w:rPr>
                <w:rFonts w:ascii="Arial" w:hAnsi="Arial" w:cs="Arial"/>
                <w:sz w:val="16"/>
                <w:szCs w:val="16"/>
              </w:rPr>
            </w:pPr>
          </w:p>
        </w:tc>
        <w:tc>
          <w:tcPr>
            <w:tcW w:w="242" w:type="dxa"/>
            <w:gridSpan w:val="2"/>
            <w:tcBorders>
              <w:top w:val="nil"/>
              <w:left w:val="nil"/>
              <w:bottom w:val="nil"/>
              <w:right w:val="nil"/>
            </w:tcBorders>
            <w:shd w:val="clear" w:color="auto" w:fill="auto"/>
          </w:tcPr>
          <w:p w14:paraId="3927FEBF" w14:textId="77777777" w:rsidR="00C65C5B" w:rsidRDefault="00C65C5B"/>
        </w:tc>
        <w:tc>
          <w:tcPr>
            <w:tcW w:w="453" w:type="dxa"/>
            <w:gridSpan w:val="2"/>
            <w:tcBorders>
              <w:top w:val="nil"/>
              <w:left w:val="nil"/>
              <w:bottom w:val="nil"/>
              <w:right w:val="nil"/>
            </w:tcBorders>
            <w:shd w:val="clear" w:color="auto" w:fill="auto"/>
          </w:tcPr>
          <w:p w14:paraId="4E64A7C6" w14:textId="77777777" w:rsidR="00C65C5B" w:rsidRDefault="00C65C5B"/>
        </w:tc>
        <w:tc>
          <w:tcPr>
            <w:tcW w:w="229" w:type="dxa"/>
            <w:tcBorders>
              <w:top w:val="nil"/>
              <w:left w:val="nil"/>
              <w:bottom w:val="nil"/>
              <w:right w:val="nil"/>
            </w:tcBorders>
            <w:shd w:val="clear" w:color="auto" w:fill="auto"/>
          </w:tcPr>
          <w:p w14:paraId="06852E3A" w14:textId="77777777" w:rsidR="00C65C5B" w:rsidRDefault="00C65C5B"/>
        </w:tc>
      </w:tr>
      <w:tr w:rsidR="00C65C5B" w14:paraId="27183A33" w14:textId="77777777" w:rsidTr="0073169D">
        <w:trPr>
          <w:trHeight w:val="1160"/>
        </w:trPr>
        <w:tc>
          <w:tcPr>
            <w:tcW w:w="9005" w:type="dxa"/>
            <w:gridSpan w:val="4"/>
            <w:shd w:val="clear" w:color="auto" w:fill="auto"/>
          </w:tcPr>
          <w:p w14:paraId="600A3844" w14:textId="4ABB8AD5" w:rsidR="00C65C5B" w:rsidRDefault="00C15F3E">
            <w:r>
              <w:rPr>
                <w:rFonts w:ascii="Arial Narrow" w:hAnsi="Arial Narrow" w:cs="Arial"/>
                <w:b/>
                <w:bCs/>
                <w:sz w:val="20"/>
                <w:szCs w:val="20"/>
              </w:rPr>
              <w:t xml:space="preserve">Attendees: </w:t>
            </w:r>
            <w:r w:rsidR="00881F7C" w:rsidRPr="00881F7C">
              <w:rPr>
                <w:rFonts w:ascii="Arial Narrow" w:hAnsi="Arial Narrow" w:cs="Arial"/>
                <w:sz w:val="20"/>
                <w:szCs w:val="20"/>
              </w:rPr>
              <w:t>David Woodward</w:t>
            </w:r>
            <w:r w:rsidR="00881F7C">
              <w:rPr>
                <w:rFonts w:ascii="Arial Narrow" w:hAnsi="Arial Narrow" w:cs="Arial"/>
                <w:sz w:val="20"/>
                <w:szCs w:val="20"/>
              </w:rPr>
              <w:t>,</w:t>
            </w:r>
            <w:r w:rsidR="00881F7C">
              <w:rPr>
                <w:rFonts w:ascii="Arial Narrow" w:hAnsi="Arial Narrow" w:cs="Arial"/>
                <w:b/>
                <w:bCs/>
                <w:sz w:val="20"/>
                <w:szCs w:val="20"/>
              </w:rPr>
              <w:t xml:space="preserve"> </w:t>
            </w:r>
            <w:r>
              <w:rPr>
                <w:rFonts w:ascii="Arial Narrow" w:hAnsi="Arial Narrow" w:cs="Arial"/>
                <w:sz w:val="20"/>
                <w:szCs w:val="20"/>
              </w:rPr>
              <w:t xml:space="preserve">Deborah Simmons, David Breeze, John Plumer, Nick Marks, </w:t>
            </w:r>
            <w:r w:rsidR="00C463BF">
              <w:rPr>
                <w:rFonts w:ascii="Arial Narrow" w:hAnsi="Arial Narrow" w:cs="Arial"/>
                <w:sz w:val="20"/>
                <w:szCs w:val="20"/>
              </w:rPr>
              <w:t xml:space="preserve">Suzanne Abrahams, Mandy Sermon, </w:t>
            </w:r>
            <w:r>
              <w:rPr>
                <w:rFonts w:ascii="Arial Narrow" w:hAnsi="Arial Narrow" w:cs="Arial"/>
                <w:sz w:val="20"/>
                <w:szCs w:val="20"/>
              </w:rPr>
              <w:t>Howard Crews.</w:t>
            </w:r>
          </w:p>
          <w:p w14:paraId="031D708F" w14:textId="77777777" w:rsidR="00C65C5B" w:rsidRDefault="00C65C5B">
            <w:pPr>
              <w:rPr>
                <w:rFonts w:ascii="Arial Narrow" w:hAnsi="Arial Narrow" w:cs="Arial"/>
                <w:b/>
                <w:bCs/>
                <w:sz w:val="20"/>
                <w:szCs w:val="20"/>
              </w:rPr>
            </w:pPr>
          </w:p>
          <w:p w14:paraId="1B73C7FD" w14:textId="31E6D333" w:rsidR="00C65C5B" w:rsidRDefault="00C15F3E">
            <w:pPr>
              <w:rPr>
                <w:rFonts w:ascii="Arial Narrow" w:hAnsi="Arial Narrow" w:cs="Arial"/>
                <w:sz w:val="20"/>
                <w:szCs w:val="20"/>
              </w:rPr>
            </w:pPr>
            <w:r>
              <w:rPr>
                <w:rFonts w:ascii="Arial Narrow" w:hAnsi="Arial Narrow" w:cs="Arial"/>
                <w:b/>
                <w:bCs/>
                <w:sz w:val="20"/>
                <w:szCs w:val="20"/>
              </w:rPr>
              <w:t xml:space="preserve">Apologies : </w:t>
            </w:r>
            <w:r w:rsidR="00C463BF">
              <w:rPr>
                <w:rFonts w:ascii="Arial Narrow" w:hAnsi="Arial Narrow" w:cs="Arial"/>
                <w:sz w:val="20"/>
                <w:szCs w:val="20"/>
              </w:rPr>
              <w:t>Richard Berkley, Ian Dick.</w:t>
            </w:r>
          </w:p>
          <w:p w14:paraId="43CBE491" w14:textId="77777777" w:rsidR="00C65C5B" w:rsidRDefault="00C65C5B">
            <w:pPr>
              <w:rPr>
                <w:rFonts w:ascii="Arial Narrow" w:hAnsi="Arial Narrow" w:cs="Arial"/>
                <w:sz w:val="20"/>
                <w:szCs w:val="20"/>
              </w:rPr>
            </w:pPr>
          </w:p>
          <w:p w14:paraId="000C6D3D" w14:textId="77777777" w:rsidR="00C65C5B" w:rsidRDefault="00C15F3E">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77C77979" w14:textId="77777777" w:rsidR="00C65C5B" w:rsidRDefault="00C65C5B">
            <w:pPr>
              <w:rPr>
                <w:rFonts w:ascii="Arial" w:hAnsi="Arial" w:cs="Arial"/>
                <w:sz w:val="16"/>
                <w:szCs w:val="16"/>
              </w:rPr>
            </w:pPr>
          </w:p>
        </w:tc>
        <w:tc>
          <w:tcPr>
            <w:tcW w:w="242" w:type="dxa"/>
            <w:gridSpan w:val="2"/>
            <w:tcBorders>
              <w:top w:val="nil"/>
              <w:left w:val="nil"/>
              <w:bottom w:val="nil"/>
              <w:right w:val="nil"/>
            </w:tcBorders>
            <w:shd w:val="clear" w:color="auto" w:fill="auto"/>
          </w:tcPr>
          <w:p w14:paraId="3A8C1FA1" w14:textId="77777777" w:rsidR="00C65C5B" w:rsidRDefault="00C65C5B"/>
        </w:tc>
        <w:tc>
          <w:tcPr>
            <w:tcW w:w="453" w:type="dxa"/>
            <w:gridSpan w:val="2"/>
            <w:tcBorders>
              <w:top w:val="nil"/>
              <w:left w:val="nil"/>
              <w:bottom w:val="nil"/>
              <w:right w:val="nil"/>
            </w:tcBorders>
            <w:shd w:val="clear" w:color="auto" w:fill="auto"/>
          </w:tcPr>
          <w:p w14:paraId="2CA630BE" w14:textId="77777777" w:rsidR="00C65C5B" w:rsidRDefault="00C65C5B"/>
        </w:tc>
        <w:tc>
          <w:tcPr>
            <w:tcW w:w="229" w:type="dxa"/>
            <w:tcBorders>
              <w:top w:val="nil"/>
              <w:left w:val="nil"/>
              <w:bottom w:val="nil"/>
              <w:right w:val="nil"/>
            </w:tcBorders>
            <w:shd w:val="clear" w:color="auto" w:fill="auto"/>
          </w:tcPr>
          <w:p w14:paraId="7EA8A6E9" w14:textId="77777777" w:rsidR="00C65C5B" w:rsidRDefault="00C65C5B"/>
        </w:tc>
      </w:tr>
      <w:tr w:rsidR="00C65C5B" w14:paraId="7826B6F9" w14:textId="77777777" w:rsidTr="0073169D">
        <w:trPr>
          <w:trHeight w:val="251"/>
        </w:trPr>
        <w:tc>
          <w:tcPr>
            <w:tcW w:w="895" w:type="dxa"/>
            <w:shd w:val="clear" w:color="auto" w:fill="8EAADB" w:themeFill="accent1" w:themeFillTint="99"/>
          </w:tcPr>
          <w:p w14:paraId="677D6C40" w14:textId="77777777" w:rsidR="00C65C5B" w:rsidRDefault="00C65C5B">
            <w:pPr>
              <w:rPr>
                <w:rFonts w:ascii="Arial" w:hAnsi="Arial" w:cs="Arial"/>
                <w:sz w:val="16"/>
                <w:szCs w:val="16"/>
              </w:rPr>
            </w:pPr>
          </w:p>
        </w:tc>
        <w:tc>
          <w:tcPr>
            <w:tcW w:w="5380" w:type="dxa"/>
            <w:shd w:val="clear" w:color="auto" w:fill="8EAADB" w:themeFill="accent1" w:themeFillTint="99"/>
          </w:tcPr>
          <w:p w14:paraId="51AEB628" w14:textId="77777777" w:rsidR="00C65C5B" w:rsidRDefault="00C15F3E">
            <w:pPr>
              <w:rPr>
                <w:rFonts w:ascii="Arial" w:hAnsi="Arial" w:cs="Arial"/>
                <w:b/>
                <w:bCs/>
                <w:sz w:val="16"/>
                <w:szCs w:val="16"/>
              </w:rPr>
            </w:pPr>
            <w:r>
              <w:rPr>
                <w:rFonts w:ascii="Arial" w:hAnsi="Arial" w:cs="Arial"/>
                <w:b/>
                <w:bCs/>
                <w:sz w:val="16"/>
                <w:szCs w:val="16"/>
              </w:rPr>
              <w:t>MINUTES / ACTION POINTS</w:t>
            </w:r>
          </w:p>
        </w:tc>
        <w:tc>
          <w:tcPr>
            <w:tcW w:w="1564" w:type="dxa"/>
            <w:shd w:val="clear" w:color="auto" w:fill="8EAADB" w:themeFill="accent1" w:themeFillTint="99"/>
          </w:tcPr>
          <w:p w14:paraId="368EED61" w14:textId="77777777" w:rsidR="00C65C5B" w:rsidRDefault="00C15F3E">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24357BB4" w14:textId="77777777" w:rsidR="00C65C5B" w:rsidRDefault="00C15F3E">
            <w:pPr>
              <w:rPr>
                <w:rFonts w:ascii="Arial" w:hAnsi="Arial" w:cs="Arial"/>
                <w:b/>
                <w:bCs/>
                <w:sz w:val="16"/>
                <w:szCs w:val="16"/>
              </w:rPr>
            </w:pPr>
            <w:r>
              <w:rPr>
                <w:rFonts w:ascii="Arial" w:hAnsi="Arial" w:cs="Arial"/>
                <w:b/>
                <w:bCs/>
                <w:sz w:val="16"/>
                <w:szCs w:val="16"/>
              </w:rPr>
              <w:t>Complete by</w:t>
            </w:r>
          </w:p>
        </w:tc>
        <w:tc>
          <w:tcPr>
            <w:tcW w:w="247" w:type="dxa"/>
            <w:gridSpan w:val="2"/>
            <w:tcBorders>
              <w:top w:val="nil"/>
              <w:left w:val="nil"/>
              <w:bottom w:val="nil"/>
              <w:right w:val="nil"/>
            </w:tcBorders>
            <w:shd w:val="clear" w:color="auto" w:fill="auto"/>
          </w:tcPr>
          <w:p w14:paraId="32D77D96" w14:textId="77777777" w:rsidR="00C65C5B" w:rsidRDefault="00C65C5B">
            <w:pPr>
              <w:ind w:left="-170"/>
            </w:pPr>
          </w:p>
        </w:tc>
        <w:tc>
          <w:tcPr>
            <w:tcW w:w="450" w:type="dxa"/>
            <w:gridSpan w:val="2"/>
            <w:tcBorders>
              <w:top w:val="nil"/>
              <w:left w:val="nil"/>
              <w:bottom w:val="nil"/>
              <w:right w:val="nil"/>
            </w:tcBorders>
            <w:shd w:val="clear" w:color="auto" w:fill="auto"/>
          </w:tcPr>
          <w:p w14:paraId="0FF9AB20" w14:textId="77777777" w:rsidR="00C65C5B" w:rsidRDefault="00C65C5B"/>
        </w:tc>
      </w:tr>
      <w:tr w:rsidR="00C65C5B" w14:paraId="380C0EAF" w14:textId="77777777" w:rsidTr="0073169D">
        <w:trPr>
          <w:trHeight w:val="350"/>
        </w:trPr>
        <w:tc>
          <w:tcPr>
            <w:tcW w:w="895" w:type="dxa"/>
            <w:shd w:val="clear" w:color="auto" w:fill="FFFFFF" w:themeFill="background1"/>
          </w:tcPr>
          <w:p w14:paraId="0046722F" w14:textId="77777777" w:rsidR="00C65C5B" w:rsidRDefault="00C15F3E">
            <w:pPr>
              <w:ind w:left="-106" w:right="314" w:firstLine="142"/>
              <w:rPr>
                <w:rFonts w:ascii="Arial" w:hAnsi="Arial" w:cs="Arial"/>
                <w:sz w:val="16"/>
                <w:szCs w:val="16"/>
              </w:rPr>
            </w:pPr>
            <w:r>
              <w:rPr>
                <w:rFonts w:ascii="Arial Narrow" w:hAnsi="Arial Narrow" w:cs="Arial"/>
                <w:sz w:val="16"/>
                <w:szCs w:val="16"/>
              </w:rPr>
              <w:t>1.</w:t>
            </w:r>
          </w:p>
        </w:tc>
        <w:tc>
          <w:tcPr>
            <w:tcW w:w="5380" w:type="dxa"/>
            <w:shd w:val="clear" w:color="auto" w:fill="FFFFFF" w:themeFill="background1"/>
          </w:tcPr>
          <w:p w14:paraId="29973524" w14:textId="3438BC11" w:rsidR="00C65C5B" w:rsidRDefault="00C15F3E">
            <w:r>
              <w:rPr>
                <w:rFonts w:ascii="Arial Narrow" w:hAnsi="Arial Narrow" w:cs="Arial"/>
                <w:b/>
                <w:bCs/>
                <w:sz w:val="16"/>
                <w:szCs w:val="16"/>
                <w:u w:val="single"/>
              </w:rPr>
              <w:t>PREVIOUS MINUTES</w:t>
            </w:r>
            <w:r>
              <w:rPr>
                <w:rFonts w:ascii="Arial Narrow" w:hAnsi="Arial Narrow" w:cs="Arial"/>
                <w:sz w:val="16"/>
                <w:szCs w:val="16"/>
              </w:rPr>
              <w:t xml:space="preserve"> – The minutes of the 2</w:t>
            </w:r>
            <w:r w:rsidR="00C463BF">
              <w:rPr>
                <w:rFonts w:ascii="Arial Narrow" w:hAnsi="Arial Narrow" w:cs="Arial"/>
                <w:sz w:val="16"/>
                <w:szCs w:val="16"/>
              </w:rPr>
              <w:t>9</w:t>
            </w:r>
            <w:r w:rsidR="00C463BF" w:rsidRPr="00C463BF">
              <w:rPr>
                <w:rFonts w:ascii="Arial Narrow" w:hAnsi="Arial Narrow" w:cs="Arial"/>
                <w:sz w:val="16"/>
                <w:szCs w:val="16"/>
                <w:vertAlign w:val="superscript"/>
              </w:rPr>
              <w:t>th</w:t>
            </w:r>
            <w:r w:rsidR="00C463BF">
              <w:rPr>
                <w:rFonts w:ascii="Arial Narrow" w:hAnsi="Arial Narrow" w:cs="Arial"/>
                <w:sz w:val="16"/>
                <w:szCs w:val="16"/>
              </w:rPr>
              <w:t xml:space="preserve"> November </w:t>
            </w:r>
            <w:r>
              <w:rPr>
                <w:rFonts w:ascii="Arial Narrow" w:hAnsi="Arial Narrow" w:cs="Arial"/>
                <w:sz w:val="16"/>
                <w:szCs w:val="16"/>
              </w:rPr>
              <w:t>2021 meeting were agreed and adopted.</w:t>
            </w:r>
          </w:p>
        </w:tc>
        <w:tc>
          <w:tcPr>
            <w:tcW w:w="1564" w:type="dxa"/>
            <w:shd w:val="clear" w:color="auto" w:fill="FFFFFF" w:themeFill="background1"/>
          </w:tcPr>
          <w:p w14:paraId="28DE652C" w14:textId="77777777" w:rsidR="00C65C5B" w:rsidRDefault="00C65C5B">
            <w:pPr>
              <w:rPr>
                <w:rFonts w:ascii="Arial Narrow" w:hAnsi="Arial Narrow" w:cs="Arial"/>
                <w:sz w:val="16"/>
                <w:szCs w:val="16"/>
              </w:rPr>
            </w:pPr>
          </w:p>
          <w:p w14:paraId="76DC0898" w14:textId="77777777" w:rsidR="00C65C5B" w:rsidRDefault="00C15F3E">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7242B796" w14:textId="77777777"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0489E5D0"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39421AD4" w14:textId="77777777" w:rsidR="00C65C5B" w:rsidRDefault="00C65C5B"/>
        </w:tc>
      </w:tr>
      <w:tr w:rsidR="00C65C5B" w14:paraId="3A6A9DCC" w14:textId="77777777" w:rsidTr="009C4F71">
        <w:trPr>
          <w:trHeight w:val="487"/>
        </w:trPr>
        <w:tc>
          <w:tcPr>
            <w:tcW w:w="895" w:type="dxa"/>
            <w:shd w:val="clear" w:color="auto" w:fill="FFFFFF" w:themeFill="background1"/>
          </w:tcPr>
          <w:p w14:paraId="419C16FB"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2.</w:t>
            </w:r>
          </w:p>
          <w:p w14:paraId="1C2A78FF" w14:textId="77777777" w:rsidR="00C65C5B" w:rsidRDefault="00C65C5B">
            <w:pPr>
              <w:rPr>
                <w:rFonts w:ascii="Arial Narrow" w:hAnsi="Arial Narrow" w:cs="Arial"/>
                <w:sz w:val="16"/>
                <w:szCs w:val="16"/>
              </w:rPr>
            </w:pPr>
          </w:p>
          <w:p w14:paraId="24709200" w14:textId="77777777" w:rsidR="00C65C5B" w:rsidRDefault="00C65C5B">
            <w:pPr>
              <w:rPr>
                <w:rFonts w:ascii="Arial Narrow" w:hAnsi="Arial Narrow" w:cs="Arial"/>
                <w:sz w:val="16"/>
                <w:szCs w:val="16"/>
              </w:rPr>
            </w:pPr>
          </w:p>
        </w:tc>
        <w:tc>
          <w:tcPr>
            <w:tcW w:w="5380" w:type="dxa"/>
            <w:shd w:val="clear" w:color="auto" w:fill="FFFFFF" w:themeFill="background1"/>
          </w:tcPr>
          <w:p w14:paraId="0D9DC8CB" w14:textId="77777777" w:rsidR="00C65C5B" w:rsidRDefault="00C15F3E">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792CCF76" w14:textId="77777777" w:rsidR="00C65C5B" w:rsidRDefault="00C15F3E">
            <w:pPr>
              <w:rPr>
                <w:rStyle w:val="apple-converted-space"/>
                <w:rFonts w:ascii="Arial Narrow" w:hAnsi="Arial Narrow"/>
                <w:sz w:val="16"/>
                <w:szCs w:val="16"/>
              </w:rPr>
            </w:pPr>
            <w:r>
              <w:rPr>
                <w:rStyle w:val="apple-converted-space"/>
                <w:rFonts w:ascii="Arial Narrow" w:hAnsi="Arial Narrow"/>
                <w:b/>
                <w:bCs/>
                <w:sz w:val="16"/>
                <w:szCs w:val="16"/>
                <w:u w:val="single"/>
              </w:rPr>
              <w:t>Funding</w:t>
            </w:r>
          </w:p>
          <w:p w14:paraId="471FD927" w14:textId="3A4C045F" w:rsidR="00C65C5B" w:rsidRDefault="00C463BF">
            <w:pPr>
              <w:rPr>
                <w:rStyle w:val="apple-converted-space"/>
                <w:rFonts w:ascii="Arial Narrow" w:hAnsi="Arial Narrow"/>
                <w:sz w:val="16"/>
                <w:szCs w:val="16"/>
              </w:rPr>
            </w:pPr>
            <w:r>
              <w:rPr>
                <w:rStyle w:val="apple-converted-space"/>
                <w:rFonts w:ascii="Arial Narrow" w:hAnsi="Arial Narrow"/>
                <w:sz w:val="16"/>
                <w:szCs w:val="16"/>
              </w:rPr>
              <w:t>DW</w:t>
            </w:r>
            <w:r w:rsidR="00C15F3E">
              <w:rPr>
                <w:rStyle w:val="apple-converted-space"/>
                <w:rFonts w:ascii="Arial Narrow" w:hAnsi="Arial Narrow"/>
                <w:sz w:val="16"/>
                <w:szCs w:val="16"/>
              </w:rPr>
              <w:t xml:space="preserve"> confirmed that </w:t>
            </w:r>
            <w:r>
              <w:rPr>
                <w:rStyle w:val="apple-converted-space"/>
                <w:rFonts w:ascii="Arial Narrow" w:hAnsi="Arial Narrow"/>
                <w:sz w:val="16"/>
                <w:szCs w:val="16"/>
              </w:rPr>
              <w:t xml:space="preserve">the Parish Council had received the Locality </w:t>
            </w:r>
            <w:r w:rsidR="009C4F71">
              <w:rPr>
                <w:rStyle w:val="apple-converted-space"/>
                <w:rFonts w:ascii="Arial Narrow" w:hAnsi="Arial Narrow"/>
                <w:sz w:val="16"/>
                <w:szCs w:val="16"/>
              </w:rPr>
              <w:t>G</w:t>
            </w:r>
            <w:r w:rsidR="00C15F3E">
              <w:rPr>
                <w:rStyle w:val="apple-converted-space"/>
                <w:rFonts w:ascii="Arial Narrow" w:hAnsi="Arial Narrow"/>
                <w:sz w:val="16"/>
                <w:szCs w:val="16"/>
              </w:rPr>
              <w:t xml:space="preserve">rant </w:t>
            </w:r>
            <w:r>
              <w:rPr>
                <w:rStyle w:val="apple-converted-space"/>
                <w:rFonts w:ascii="Arial Narrow" w:hAnsi="Arial Narrow"/>
                <w:sz w:val="16"/>
                <w:szCs w:val="16"/>
              </w:rPr>
              <w:t xml:space="preserve">funding of </w:t>
            </w:r>
            <w:r w:rsidR="00C15F3E">
              <w:rPr>
                <w:rStyle w:val="apple-converted-space"/>
                <w:rFonts w:ascii="Arial Narrow" w:hAnsi="Arial Narrow"/>
                <w:sz w:val="16"/>
                <w:szCs w:val="16"/>
              </w:rPr>
              <w:t xml:space="preserve">£8,044. </w:t>
            </w:r>
          </w:p>
        </w:tc>
        <w:tc>
          <w:tcPr>
            <w:tcW w:w="1564" w:type="dxa"/>
            <w:shd w:val="clear" w:color="auto" w:fill="FFFFFF" w:themeFill="background1"/>
          </w:tcPr>
          <w:p w14:paraId="2BDA8D9A" w14:textId="77777777" w:rsidR="00C65C5B" w:rsidRDefault="00C65C5B">
            <w:pPr>
              <w:rPr>
                <w:rFonts w:ascii="Arial Narrow" w:hAnsi="Arial Narrow"/>
                <w:sz w:val="16"/>
                <w:szCs w:val="16"/>
              </w:rPr>
            </w:pPr>
          </w:p>
          <w:p w14:paraId="46C76DD3" w14:textId="77777777" w:rsidR="00C65C5B" w:rsidRDefault="00C15F3E">
            <w:pPr>
              <w:rPr>
                <w:rFonts w:ascii="Arial Narrow" w:hAnsi="Arial Narrow"/>
                <w:sz w:val="16"/>
                <w:szCs w:val="16"/>
              </w:rPr>
            </w:pPr>
            <w:r>
              <w:rPr>
                <w:rFonts w:ascii="Arial Narrow" w:hAnsi="Arial Narrow"/>
                <w:sz w:val="16"/>
                <w:szCs w:val="16"/>
              </w:rPr>
              <w:t>SG/S-G Members Note</w:t>
            </w:r>
          </w:p>
        </w:tc>
        <w:tc>
          <w:tcPr>
            <w:tcW w:w="1393" w:type="dxa"/>
            <w:gridSpan w:val="2"/>
            <w:shd w:val="clear" w:color="auto" w:fill="FFFFFF" w:themeFill="background1"/>
          </w:tcPr>
          <w:p w14:paraId="6BCD008E" w14:textId="77777777" w:rsidR="00C65C5B" w:rsidRDefault="00C65C5B">
            <w:pPr>
              <w:rPr>
                <w:rFonts w:ascii="Arial Narrow" w:hAnsi="Arial Narrow"/>
                <w:sz w:val="16"/>
                <w:szCs w:val="16"/>
              </w:rPr>
            </w:pPr>
          </w:p>
          <w:p w14:paraId="0899D384" w14:textId="77777777" w:rsidR="00C65C5B" w:rsidRDefault="00C65C5B">
            <w:pPr>
              <w:rPr>
                <w:rFonts w:ascii="Arial Narrow" w:hAnsi="Arial Narrow"/>
                <w:sz w:val="16"/>
                <w:szCs w:val="16"/>
              </w:rPr>
            </w:pPr>
          </w:p>
        </w:tc>
        <w:tc>
          <w:tcPr>
            <w:tcW w:w="247" w:type="dxa"/>
            <w:gridSpan w:val="2"/>
            <w:tcBorders>
              <w:top w:val="nil"/>
              <w:left w:val="nil"/>
              <w:bottom w:val="nil"/>
              <w:right w:val="nil"/>
            </w:tcBorders>
            <w:shd w:val="clear" w:color="auto" w:fill="auto"/>
          </w:tcPr>
          <w:p w14:paraId="1054353D"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098B272D" w14:textId="77777777" w:rsidR="00C65C5B" w:rsidRDefault="00C65C5B">
            <w:bookmarkStart w:id="0" w:name="_Hlk78375409"/>
            <w:bookmarkEnd w:id="0"/>
          </w:p>
        </w:tc>
      </w:tr>
      <w:tr w:rsidR="00C65C5B" w14:paraId="04B337D9" w14:textId="77777777" w:rsidTr="0073169D">
        <w:trPr>
          <w:trHeight w:val="299"/>
        </w:trPr>
        <w:tc>
          <w:tcPr>
            <w:tcW w:w="895" w:type="dxa"/>
            <w:shd w:val="clear" w:color="auto" w:fill="FFFFFF" w:themeFill="background1"/>
          </w:tcPr>
          <w:p w14:paraId="27347AA5"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3.</w:t>
            </w:r>
          </w:p>
        </w:tc>
        <w:tc>
          <w:tcPr>
            <w:tcW w:w="5380" w:type="dxa"/>
            <w:shd w:val="clear" w:color="auto" w:fill="FFFFFF" w:themeFill="background1"/>
          </w:tcPr>
          <w:p w14:paraId="2351D61F" w14:textId="77777777" w:rsidR="00C65C5B" w:rsidRDefault="00C15F3E">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1590365C" w14:textId="1BCBC45A" w:rsidR="00C65C5B" w:rsidRPr="005B0EC2" w:rsidRDefault="005B0EC2">
            <w:pPr>
              <w:rPr>
                <w:rFonts w:ascii="Arial Narrow" w:eastAsia="Times New Roman" w:hAnsi="Arial Narrow"/>
                <w:sz w:val="16"/>
                <w:szCs w:val="16"/>
              </w:rPr>
            </w:pPr>
            <w:r w:rsidRPr="005B0EC2">
              <w:rPr>
                <w:rStyle w:val="apple-converted-space"/>
                <w:rFonts w:ascii="Arial Narrow" w:hAnsi="Arial Narrow"/>
                <w:sz w:val="16"/>
                <w:szCs w:val="16"/>
              </w:rPr>
              <w:t>There were no new matters arising</w:t>
            </w:r>
            <w:r>
              <w:rPr>
                <w:rStyle w:val="apple-converted-space"/>
                <w:rFonts w:ascii="Arial Narrow" w:hAnsi="Arial Narrow"/>
                <w:sz w:val="16"/>
                <w:szCs w:val="16"/>
              </w:rPr>
              <w:t>.</w:t>
            </w:r>
          </w:p>
        </w:tc>
        <w:tc>
          <w:tcPr>
            <w:tcW w:w="1564" w:type="dxa"/>
            <w:shd w:val="clear" w:color="auto" w:fill="FFFFFF" w:themeFill="background1"/>
          </w:tcPr>
          <w:p w14:paraId="5D548ADC" w14:textId="72B94AEC" w:rsidR="00C65C5B" w:rsidRDefault="00C65C5B">
            <w:pPr>
              <w:rPr>
                <w:rFonts w:ascii="Arial Narrow" w:hAnsi="Arial Narrow" w:cs="Arial"/>
                <w:sz w:val="16"/>
                <w:szCs w:val="16"/>
              </w:rPr>
            </w:pPr>
          </w:p>
        </w:tc>
        <w:tc>
          <w:tcPr>
            <w:tcW w:w="1393" w:type="dxa"/>
            <w:gridSpan w:val="2"/>
            <w:shd w:val="clear" w:color="auto" w:fill="FFFFFF" w:themeFill="background1"/>
          </w:tcPr>
          <w:p w14:paraId="0F5FEFB8" w14:textId="77777777" w:rsidR="00C65C5B" w:rsidRDefault="00C65C5B">
            <w:pPr>
              <w:rPr>
                <w:rFonts w:ascii="Arial Narrow" w:hAnsi="Arial Narrow" w:cs="Arial"/>
                <w:sz w:val="16"/>
                <w:szCs w:val="16"/>
              </w:rPr>
            </w:pPr>
          </w:p>
          <w:p w14:paraId="6E7C187E" w14:textId="77777777"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29C491E3"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751D6B88" w14:textId="77777777" w:rsidR="00C65C5B" w:rsidRDefault="00C65C5B"/>
        </w:tc>
      </w:tr>
      <w:tr w:rsidR="00C65C5B" w14:paraId="7745BEA1" w14:textId="77777777" w:rsidTr="0073169D">
        <w:trPr>
          <w:trHeight w:val="383"/>
        </w:trPr>
        <w:tc>
          <w:tcPr>
            <w:tcW w:w="895" w:type="dxa"/>
            <w:shd w:val="clear" w:color="auto" w:fill="FFFFFF" w:themeFill="background1"/>
          </w:tcPr>
          <w:p w14:paraId="6A72219F"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4.</w:t>
            </w:r>
          </w:p>
        </w:tc>
        <w:tc>
          <w:tcPr>
            <w:tcW w:w="5380" w:type="dxa"/>
            <w:shd w:val="clear" w:color="auto" w:fill="FFFFFF" w:themeFill="background1"/>
          </w:tcPr>
          <w:p w14:paraId="3780CDE5" w14:textId="77777777" w:rsidR="00C65C5B" w:rsidRDefault="00C15F3E">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S106 RESTORATION AGREEMENTS REVIEW</w:t>
            </w:r>
          </w:p>
          <w:p w14:paraId="63678AB4" w14:textId="49505CFA" w:rsidR="00C65C5B" w:rsidRDefault="00C15F3E">
            <w:pPr>
              <w:rPr>
                <w:rStyle w:val="apple-converted-space"/>
                <w:rFonts w:ascii="Arial Narrow" w:hAnsi="Arial Narrow"/>
                <w:sz w:val="16"/>
                <w:szCs w:val="16"/>
              </w:rPr>
            </w:pPr>
            <w:r>
              <w:rPr>
                <w:rStyle w:val="apple-converted-space"/>
                <w:rFonts w:ascii="Arial Narrow" w:hAnsi="Arial Narrow"/>
                <w:sz w:val="16"/>
                <w:szCs w:val="16"/>
              </w:rPr>
              <w:t xml:space="preserve">SA explained </w:t>
            </w:r>
            <w:r w:rsidR="00505385" w:rsidRPr="00505385">
              <w:rPr>
                <w:rStyle w:val="apple-converted-space"/>
                <w:rFonts w:ascii="Arial Narrow" w:hAnsi="Arial Narrow"/>
                <w:sz w:val="16"/>
                <w:szCs w:val="16"/>
              </w:rPr>
              <w:t>she had written to Nina Merritt at SODC to try and locate the applicable S106 Agreements. HC suggested SA contacted Emma Bolter who was the planning officer at OCC who had dealt with the more recent planning application for the continued extraction of the northern  extension to the existing Caversham Quarry.</w:t>
            </w:r>
            <w:r w:rsidR="00505385">
              <w:rPr>
                <w:rStyle w:val="apple-converted-space"/>
              </w:rPr>
              <w:t xml:space="preserve"> </w:t>
            </w:r>
          </w:p>
        </w:tc>
        <w:tc>
          <w:tcPr>
            <w:tcW w:w="1564" w:type="dxa"/>
            <w:shd w:val="clear" w:color="auto" w:fill="FFFFFF" w:themeFill="background1"/>
          </w:tcPr>
          <w:p w14:paraId="574E701C" w14:textId="77777777" w:rsidR="00C65C5B" w:rsidRDefault="00C65C5B">
            <w:pPr>
              <w:rPr>
                <w:rFonts w:cs="Arial"/>
              </w:rPr>
            </w:pPr>
          </w:p>
          <w:p w14:paraId="772FCB38" w14:textId="77777777" w:rsidR="00C65C5B" w:rsidRDefault="00C65C5B">
            <w:pPr>
              <w:rPr>
                <w:rFonts w:cs="Arial"/>
              </w:rPr>
            </w:pPr>
          </w:p>
          <w:p w14:paraId="7F941681" w14:textId="77777777" w:rsidR="00C65C5B" w:rsidRDefault="00C15F3E">
            <w:pPr>
              <w:rPr>
                <w:rFonts w:ascii="Arial Narrow" w:hAnsi="Arial Narrow" w:cs="Arial"/>
                <w:sz w:val="16"/>
                <w:szCs w:val="16"/>
              </w:rPr>
            </w:pPr>
            <w:r>
              <w:rPr>
                <w:rFonts w:ascii="Arial Narrow" w:hAnsi="Arial Narrow" w:cs="Arial"/>
                <w:sz w:val="16"/>
                <w:szCs w:val="16"/>
              </w:rPr>
              <w:t>Suzanne A</w:t>
            </w:r>
          </w:p>
          <w:p w14:paraId="6F305A1B" w14:textId="77777777" w:rsidR="00C65C5B" w:rsidRDefault="00C15F3E">
            <w:pPr>
              <w:rPr>
                <w:rFonts w:ascii="Arial Narrow" w:hAnsi="Arial Narrow" w:cs="Arial"/>
                <w:sz w:val="16"/>
                <w:szCs w:val="16"/>
              </w:rPr>
            </w:pPr>
            <w:r>
              <w:rPr>
                <w:rFonts w:ascii="Arial Narrow" w:hAnsi="Arial Narrow" w:cs="Arial"/>
                <w:sz w:val="16"/>
                <w:szCs w:val="16"/>
              </w:rPr>
              <w:t>Richard B</w:t>
            </w:r>
          </w:p>
        </w:tc>
        <w:tc>
          <w:tcPr>
            <w:tcW w:w="1393" w:type="dxa"/>
            <w:gridSpan w:val="2"/>
            <w:shd w:val="clear" w:color="auto" w:fill="FFFFFF" w:themeFill="background1"/>
          </w:tcPr>
          <w:p w14:paraId="156D2222" w14:textId="77777777" w:rsidR="000A1CF0" w:rsidRDefault="000A1CF0">
            <w:pPr>
              <w:rPr>
                <w:rFonts w:cs="Arial"/>
              </w:rPr>
            </w:pPr>
          </w:p>
          <w:p w14:paraId="2A55DFC1" w14:textId="77777777" w:rsidR="00C65C5B" w:rsidRDefault="00C65C5B">
            <w:pPr>
              <w:rPr>
                <w:rFonts w:cs="Arial"/>
              </w:rPr>
            </w:pPr>
          </w:p>
          <w:p w14:paraId="230C9E3E" w14:textId="7733B3B7" w:rsidR="00C65C5B" w:rsidRDefault="00C65C5B">
            <w:pPr>
              <w:rPr>
                <w:rFonts w:ascii="Arial Narrow" w:hAnsi="Arial Narrow" w:cs="Arial"/>
                <w:sz w:val="16"/>
                <w:szCs w:val="16"/>
              </w:rPr>
            </w:pPr>
          </w:p>
          <w:p w14:paraId="3B75C55B" w14:textId="4F861EC6" w:rsidR="0097728F" w:rsidRDefault="0097728F">
            <w:pPr>
              <w:rPr>
                <w:rFonts w:ascii="Arial Narrow" w:hAnsi="Arial Narrow" w:cs="Arial"/>
                <w:sz w:val="16"/>
                <w:szCs w:val="16"/>
              </w:rPr>
            </w:pPr>
            <w:r>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30211085"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7F839DB2" w14:textId="77777777" w:rsidR="00C65C5B" w:rsidRDefault="00C65C5B"/>
        </w:tc>
      </w:tr>
      <w:tr w:rsidR="00C65C5B" w14:paraId="6E61DF73" w14:textId="77777777" w:rsidTr="0073169D">
        <w:trPr>
          <w:trHeight w:val="400"/>
        </w:trPr>
        <w:tc>
          <w:tcPr>
            <w:tcW w:w="895" w:type="dxa"/>
            <w:shd w:val="clear" w:color="auto" w:fill="FFFFFF" w:themeFill="background1"/>
          </w:tcPr>
          <w:p w14:paraId="49AF2830"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5.</w:t>
            </w:r>
          </w:p>
        </w:tc>
        <w:tc>
          <w:tcPr>
            <w:tcW w:w="5380" w:type="dxa"/>
            <w:shd w:val="clear" w:color="auto" w:fill="FFFFFF" w:themeFill="background1"/>
          </w:tcPr>
          <w:p w14:paraId="5FA5A376"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7CF2F300" w14:textId="77777777" w:rsidR="00C65C5B" w:rsidRDefault="00C15F3E">
            <w:pPr>
              <w:rPr>
                <w:rFonts w:ascii="Arial Narrow" w:hAnsi="Arial Narrow" w:cs="Arial"/>
                <w:sz w:val="16"/>
                <w:szCs w:val="16"/>
              </w:rPr>
            </w:pPr>
            <w:r>
              <w:rPr>
                <w:rFonts w:ascii="Arial Narrow" w:hAnsi="Arial Narrow" w:cs="Arial"/>
                <w:sz w:val="16"/>
                <w:szCs w:val="16"/>
              </w:rPr>
              <w:t>The draft policies were reviewed in detail as well as the proposed Settlement Limit plans and proposed Local Green Spaces plans.</w:t>
            </w:r>
          </w:p>
          <w:p w14:paraId="4C044B6B" w14:textId="02335BDD" w:rsidR="00210A98" w:rsidRDefault="0097728F">
            <w:pPr>
              <w:rPr>
                <w:rFonts w:ascii="Arial Narrow" w:hAnsi="Arial Narrow" w:cs="Arial"/>
                <w:sz w:val="16"/>
                <w:szCs w:val="16"/>
              </w:rPr>
            </w:pPr>
            <w:r>
              <w:rPr>
                <w:rFonts w:ascii="Arial Narrow" w:hAnsi="Arial Narrow" w:cs="Arial"/>
                <w:sz w:val="16"/>
                <w:szCs w:val="16"/>
              </w:rPr>
              <w:t xml:space="preserve">DS questioned the merit of Local Green Space </w:t>
            </w:r>
            <w:r w:rsidR="00C15F3E">
              <w:rPr>
                <w:rFonts w:ascii="Arial Narrow" w:hAnsi="Arial Narrow" w:cs="Arial"/>
                <w:sz w:val="16"/>
                <w:szCs w:val="16"/>
              </w:rPr>
              <w:t>SB</w:t>
            </w:r>
            <w:r>
              <w:rPr>
                <w:rFonts w:ascii="Arial Narrow" w:hAnsi="Arial Narrow" w:cs="Arial"/>
                <w:sz w:val="16"/>
                <w:szCs w:val="16"/>
              </w:rPr>
              <w:t xml:space="preserve"> 3 in Sonning Eye being the land alongside the B478 between Corner Cottage and The Bull Barn. HC explained the criteria for </w:t>
            </w:r>
            <w:r w:rsidR="00C15F3E">
              <w:rPr>
                <w:rFonts w:ascii="Arial Narrow" w:hAnsi="Arial Narrow" w:cs="Arial"/>
                <w:sz w:val="16"/>
                <w:szCs w:val="16"/>
              </w:rPr>
              <w:t xml:space="preserve"> </w:t>
            </w:r>
            <w:r>
              <w:rPr>
                <w:rFonts w:ascii="Arial Narrow" w:hAnsi="Arial Narrow" w:cs="Arial"/>
                <w:sz w:val="16"/>
                <w:szCs w:val="16"/>
              </w:rPr>
              <w:t xml:space="preserve">assessing Local Green Spaces and after some discussion it was agreed </w:t>
            </w:r>
            <w:r w:rsidR="00210A98">
              <w:rPr>
                <w:rFonts w:ascii="Arial Narrow" w:hAnsi="Arial Narrow" w:cs="Arial"/>
                <w:sz w:val="16"/>
                <w:szCs w:val="16"/>
              </w:rPr>
              <w:t xml:space="preserve">that SB 3 would be removed from the Local Green Space schedule. The SG members </w:t>
            </w:r>
            <w:r w:rsidR="00134FA8">
              <w:rPr>
                <w:rFonts w:ascii="Arial Narrow" w:hAnsi="Arial Narrow" w:cs="Arial"/>
                <w:sz w:val="16"/>
                <w:szCs w:val="16"/>
              </w:rPr>
              <w:t xml:space="preserve">agreed that </w:t>
            </w:r>
            <w:r w:rsidR="00210A98">
              <w:rPr>
                <w:rFonts w:ascii="Arial Narrow" w:hAnsi="Arial Narrow" w:cs="Arial"/>
                <w:sz w:val="16"/>
                <w:szCs w:val="16"/>
              </w:rPr>
              <w:t xml:space="preserve"> the remaining Local Green spaces would remain as proposed.</w:t>
            </w:r>
          </w:p>
          <w:p w14:paraId="20DBB450" w14:textId="55CF920A" w:rsidR="00C65C5B" w:rsidRDefault="00210A98" w:rsidP="00134FA8">
            <w:pPr>
              <w:rPr>
                <w:rFonts w:ascii="Arial Narrow" w:hAnsi="Arial Narrow" w:cs="Arial"/>
                <w:b/>
                <w:bCs/>
                <w:sz w:val="16"/>
                <w:szCs w:val="16"/>
              </w:rPr>
            </w:pPr>
            <w:r>
              <w:rPr>
                <w:rFonts w:ascii="Arial Narrow" w:hAnsi="Arial Narrow" w:cs="Arial"/>
                <w:sz w:val="16"/>
                <w:szCs w:val="16"/>
              </w:rPr>
              <w:t>The draft policies</w:t>
            </w:r>
            <w:r w:rsidR="00134FA8">
              <w:rPr>
                <w:rFonts w:ascii="Arial Narrow" w:hAnsi="Arial Narrow" w:cs="Arial"/>
                <w:sz w:val="16"/>
                <w:szCs w:val="16"/>
              </w:rPr>
              <w:t xml:space="preserve"> </w:t>
            </w:r>
            <w:r w:rsidR="003F645F">
              <w:rPr>
                <w:rFonts w:ascii="Arial Narrow" w:hAnsi="Arial Narrow" w:cs="Arial"/>
                <w:sz w:val="16"/>
                <w:szCs w:val="16"/>
              </w:rPr>
              <w:t xml:space="preserve">were </w:t>
            </w:r>
            <w:r>
              <w:rPr>
                <w:rFonts w:ascii="Arial Narrow" w:hAnsi="Arial Narrow" w:cs="Arial"/>
                <w:sz w:val="16"/>
                <w:szCs w:val="16"/>
              </w:rPr>
              <w:t xml:space="preserve">approved and DW undertook to send </w:t>
            </w:r>
            <w:r w:rsidR="00134FA8">
              <w:rPr>
                <w:rFonts w:ascii="Arial Narrow" w:hAnsi="Arial Narrow" w:cs="Arial"/>
                <w:sz w:val="16"/>
                <w:szCs w:val="16"/>
              </w:rPr>
              <w:t xml:space="preserve">the draft policies to </w:t>
            </w:r>
            <w:r>
              <w:rPr>
                <w:rFonts w:ascii="Arial Narrow" w:hAnsi="Arial Narrow" w:cs="Arial"/>
                <w:sz w:val="16"/>
                <w:szCs w:val="16"/>
              </w:rPr>
              <w:t>Nina Merr</w:t>
            </w:r>
            <w:r w:rsidR="00134FA8">
              <w:rPr>
                <w:rFonts w:ascii="Arial Narrow" w:hAnsi="Arial Narrow" w:cs="Arial"/>
                <w:sz w:val="16"/>
                <w:szCs w:val="16"/>
              </w:rPr>
              <w:t>itt</w:t>
            </w:r>
            <w:r>
              <w:rPr>
                <w:rFonts w:ascii="Arial Narrow" w:hAnsi="Arial Narrow" w:cs="Arial"/>
                <w:sz w:val="16"/>
                <w:szCs w:val="16"/>
              </w:rPr>
              <w:t xml:space="preserve"> </w:t>
            </w:r>
            <w:r w:rsidR="00134FA8">
              <w:rPr>
                <w:rFonts w:ascii="Arial Narrow" w:hAnsi="Arial Narrow" w:cs="Arial"/>
                <w:sz w:val="16"/>
                <w:szCs w:val="16"/>
              </w:rPr>
              <w:t>at SODC for comment.</w:t>
            </w:r>
          </w:p>
        </w:tc>
        <w:tc>
          <w:tcPr>
            <w:tcW w:w="1564" w:type="dxa"/>
            <w:shd w:val="clear" w:color="auto" w:fill="FFFFFF" w:themeFill="background1"/>
          </w:tcPr>
          <w:p w14:paraId="27A12F4A" w14:textId="77777777" w:rsidR="00C65C5B" w:rsidRDefault="00C65C5B">
            <w:pPr>
              <w:rPr>
                <w:rFonts w:ascii="Arial Narrow" w:hAnsi="Arial Narrow" w:cs="Arial"/>
                <w:sz w:val="16"/>
                <w:szCs w:val="16"/>
              </w:rPr>
            </w:pPr>
          </w:p>
          <w:p w14:paraId="6D9FF5A2" w14:textId="77777777" w:rsidR="00C65C5B" w:rsidRDefault="00C65C5B">
            <w:pPr>
              <w:rPr>
                <w:rFonts w:ascii="Arial Narrow" w:hAnsi="Arial Narrow" w:cs="Arial"/>
                <w:sz w:val="16"/>
                <w:szCs w:val="16"/>
              </w:rPr>
            </w:pPr>
          </w:p>
          <w:p w14:paraId="2C9F3A32" w14:textId="77777777" w:rsidR="00C65C5B" w:rsidRDefault="00C65C5B">
            <w:pPr>
              <w:rPr>
                <w:rFonts w:ascii="Arial Narrow" w:hAnsi="Arial Narrow" w:cs="Arial"/>
                <w:sz w:val="16"/>
                <w:szCs w:val="16"/>
              </w:rPr>
            </w:pPr>
          </w:p>
          <w:p w14:paraId="45281ACB" w14:textId="77777777" w:rsidR="00C65C5B" w:rsidRDefault="00C65C5B">
            <w:pPr>
              <w:rPr>
                <w:rFonts w:ascii="Arial Narrow" w:hAnsi="Arial Narrow" w:cs="Arial"/>
                <w:sz w:val="16"/>
                <w:szCs w:val="16"/>
              </w:rPr>
            </w:pPr>
          </w:p>
          <w:p w14:paraId="3454A0D4" w14:textId="77777777" w:rsidR="00C65C5B" w:rsidRDefault="00C65C5B">
            <w:pPr>
              <w:rPr>
                <w:rFonts w:ascii="Arial Narrow" w:hAnsi="Arial Narrow" w:cs="Arial"/>
                <w:sz w:val="16"/>
                <w:szCs w:val="16"/>
              </w:rPr>
            </w:pPr>
          </w:p>
          <w:p w14:paraId="0FD326DC" w14:textId="32867B32" w:rsidR="00134FA8" w:rsidRDefault="00134FA8">
            <w:pPr>
              <w:rPr>
                <w:rFonts w:ascii="Arial Narrow" w:hAnsi="Arial Narrow" w:cs="Arial"/>
                <w:sz w:val="16"/>
                <w:szCs w:val="16"/>
              </w:rPr>
            </w:pPr>
          </w:p>
          <w:p w14:paraId="6C310C9F" w14:textId="77777777" w:rsidR="00134FA8" w:rsidRDefault="00134FA8">
            <w:pPr>
              <w:rPr>
                <w:rFonts w:ascii="Arial Narrow" w:hAnsi="Arial Narrow" w:cs="Arial"/>
                <w:sz w:val="16"/>
                <w:szCs w:val="16"/>
              </w:rPr>
            </w:pPr>
          </w:p>
          <w:p w14:paraId="08D35B78" w14:textId="77777777" w:rsidR="00C65C5B" w:rsidRDefault="00C65C5B">
            <w:pPr>
              <w:rPr>
                <w:rFonts w:ascii="Arial Narrow" w:hAnsi="Arial Narrow" w:cs="Arial"/>
                <w:sz w:val="16"/>
                <w:szCs w:val="16"/>
              </w:rPr>
            </w:pPr>
          </w:p>
          <w:p w14:paraId="2F68C33E"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6116E149" w14:textId="33C9AC0F" w:rsidR="00C65C5B" w:rsidRDefault="00134FA8">
            <w:pPr>
              <w:rPr>
                <w:rFonts w:ascii="Arial Narrow" w:hAnsi="Arial Narrow" w:cs="Arial"/>
                <w:b/>
                <w:bCs/>
                <w:sz w:val="16"/>
                <w:szCs w:val="16"/>
              </w:rPr>
            </w:pPr>
            <w:r>
              <w:rPr>
                <w:rFonts w:ascii="Arial Narrow" w:hAnsi="Arial Narrow" w:cs="Arial"/>
                <w:sz w:val="16"/>
                <w:szCs w:val="16"/>
              </w:rPr>
              <w:t>David W</w:t>
            </w:r>
            <w:r w:rsidR="00C15F3E">
              <w:rPr>
                <w:rFonts w:ascii="Arial Narrow" w:hAnsi="Arial Narrow" w:cs="Arial"/>
                <w:sz w:val="16"/>
                <w:szCs w:val="16"/>
              </w:rPr>
              <w:t xml:space="preserve"> </w:t>
            </w:r>
          </w:p>
        </w:tc>
        <w:tc>
          <w:tcPr>
            <w:tcW w:w="1393" w:type="dxa"/>
            <w:gridSpan w:val="2"/>
            <w:shd w:val="clear" w:color="auto" w:fill="FFFFFF" w:themeFill="background1"/>
          </w:tcPr>
          <w:p w14:paraId="45CD9D76" w14:textId="77777777" w:rsidR="00C65C5B" w:rsidRDefault="00C65C5B">
            <w:pPr>
              <w:rPr>
                <w:rFonts w:ascii="Arial Narrow" w:hAnsi="Arial Narrow" w:cs="Arial"/>
                <w:sz w:val="16"/>
                <w:szCs w:val="16"/>
              </w:rPr>
            </w:pPr>
          </w:p>
          <w:p w14:paraId="7C1E9FF0" w14:textId="77777777" w:rsidR="00C65C5B" w:rsidRDefault="00C65C5B">
            <w:pPr>
              <w:rPr>
                <w:rFonts w:ascii="Arial Narrow" w:hAnsi="Arial Narrow" w:cs="Arial"/>
                <w:sz w:val="16"/>
                <w:szCs w:val="16"/>
              </w:rPr>
            </w:pPr>
          </w:p>
          <w:p w14:paraId="72B52C36" w14:textId="77777777" w:rsidR="00C65C5B" w:rsidRDefault="00C65C5B">
            <w:pPr>
              <w:rPr>
                <w:rFonts w:ascii="Arial Narrow" w:hAnsi="Arial Narrow" w:cs="Arial"/>
                <w:sz w:val="16"/>
                <w:szCs w:val="16"/>
              </w:rPr>
            </w:pPr>
          </w:p>
          <w:p w14:paraId="3668EEBA" w14:textId="77777777" w:rsidR="00C65C5B" w:rsidRDefault="00C65C5B">
            <w:pPr>
              <w:rPr>
                <w:rFonts w:ascii="Arial Narrow" w:hAnsi="Arial Narrow" w:cs="Arial"/>
                <w:sz w:val="16"/>
                <w:szCs w:val="16"/>
              </w:rPr>
            </w:pPr>
          </w:p>
          <w:p w14:paraId="729B2D89" w14:textId="77777777" w:rsidR="00C65C5B" w:rsidRDefault="00C65C5B">
            <w:pPr>
              <w:rPr>
                <w:rFonts w:ascii="Arial Narrow" w:hAnsi="Arial Narrow" w:cs="Arial"/>
                <w:sz w:val="16"/>
                <w:szCs w:val="16"/>
              </w:rPr>
            </w:pPr>
          </w:p>
          <w:p w14:paraId="462EC40D" w14:textId="77777777" w:rsidR="00C65C5B" w:rsidRDefault="00C65C5B">
            <w:pPr>
              <w:rPr>
                <w:rFonts w:ascii="Arial Narrow" w:hAnsi="Arial Narrow" w:cs="Arial"/>
                <w:sz w:val="16"/>
                <w:szCs w:val="16"/>
              </w:rPr>
            </w:pPr>
          </w:p>
          <w:p w14:paraId="42A9ECE1" w14:textId="77777777" w:rsidR="00C65C5B" w:rsidRDefault="00C65C5B">
            <w:pPr>
              <w:rPr>
                <w:rFonts w:ascii="Arial Narrow" w:hAnsi="Arial Narrow" w:cs="Arial"/>
                <w:sz w:val="16"/>
                <w:szCs w:val="16"/>
              </w:rPr>
            </w:pPr>
          </w:p>
          <w:p w14:paraId="4D1816CF" w14:textId="77777777" w:rsidR="00C65C5B" w:rsidRDefault="00C65C5B">
            <w:pPr>
              <w:rPr>
                <w:rFonts w:ascii="Arial Narrow" w:hAnsi="Arial Narrow" w:cs="Arial"/>
                <w:b/>
                <w:bCs/>
                <w:sz w:val="16"/>
                <w:szCs w:val="16"/>
              </w:rPr>
            </w:pPr>
          </w:p>
          <w:p w14:paraId="3781B755" w14:textId="77777777" w:rsidR="00134FA8" w:rsidRDefault="00134FA8">
            <w:pPr>
              <w:rPr>
                <w:rFonts w:ascii="Arial Narrow" w:hAnsi="Arial Narrow" w:cs="Arial"/>
                <w:b/>
                <w:bCs/>
                <w:sz w:val="16"/>
                <w:szCs w:val="16"/>
              </w:rPr>
            </w:pPr>
          </w:p>
          <w:p w14:paraId="0BF141BE" w14:textId="67FAF21C" w:rsidR="00134FA8" w:rsidRPr="00134FA8" w:rsidRDefault="00134FA8">
            <w:pPr>
              <w:rPr>
                <w:rFonts w:ascii="Arial Narrow" w:hAnsi="Arial Narrow" w:cs="Arial"/>
                <w:sz w:val="16"/>
                <w:szCs w:val="16"/>
              </w:rPr>
            </w:pPr>
            <w:r w:rsidRPr="00134FA8">
              <w:rPr>
                <w:rFonts w:ascii="Arial Narrow" w:hAnsi="Arial Narrow" w:cs="Arial"/>
                <w:sz w:val="16"/>
                <w:szCs w:val="16"/>
              </w:rPr>
              <w:t>ASAP</w:t>
            </w:r>
          </w:p>
        </w:tc>
        <w:tc>
          <w:tcPr>
            <w:tcW w:w="247" w:type="dxa"/>
            <w:gridSpan w:val="2"/>
            <w:tcBorders>
              <w:top w:val="nil"/>
              <w:left w:val="nil"/>
              <w:bottom w:val="nil"/>
              <w:right w:val="nil"/>
            </w:tcBorders>
            <w:shd w:val="clear" w:color="auto" w:fill="auto"/>
          </w:tcPr>
          <w:p w14:paraId="4173CCDF"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12875F5B" w14:textId="77777777" w:rsidR="00C65C5B" w:rsidRDefault="00C65C5B"/>
        </w:tc>
      </w:tr>
      <w:tr w:rsidR="00C65C5B" w14:paraId="5522D518" w14:textId="77777777" w:rsidTr="0073169D">
        <w:trPr>
          <w:trHeight w:val="346"/>
        </w:trPr>
        <w:tc>
          <w:tcPr>
            <w:tcW w:w="895" w:type="dxa"/>
            <w:shd w:val="clear" w:color="auto" w:fill="FFFFFF" w:themeFill="background1"/>
          </w:tcPr>
          <w:p w14:paraId="3BC6443A" w14:textId="77777777" w:rsidR="00C65C5B" w:rsidRDefault="00C15F3E">
            <w:pPr>
              <w:ind w:left="-106" w:right="314" w:firstLine="142"/>
              <w:rPr>
                <w:rFonts w:ascii="Arial Narrow" w:hAnsi="Arial Narrow" w:cs="Arial"/>
                <w:sz w:val="16"/>
                <w:szCs w:val="16"/>
              </w:rPr>
            </w:pPr>
            <w:r>
              <w:rPr>
                <w:rFonts w:ascii="Arial Narrow" w:hAnsi="Arial Narrow" w:cs="Arial"/>
                <w:sz w:val="16"/>
                <w:szCs w:val="16"/>
              </w:rPr>
              <w:t>6.</w:t>
            </w:r>
          </w:p>
        </w:tc>
        <w:tc>
          <w:tcPr>
            <w:tcW w:w="5380" w:type="dxa"/>
            <w:shd w:val="clear" w:color="auto" w:fill="FFFFFF" w:themeFill="background1"/>
          </w:tcPr>
          <w:p w14:paraId="40342BE1"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2C84232B" w14:textId="77777777" w:rsidR="00C65C5B" w:rsidRDefault="00C65C5B">
            <w:pPr>
              <w:rPr>
                <w:rFonts w:ascii="Arial Narrow" w:hAnsi="Arial Narrow" w:cs="Arial"/>
                <w:b/>
                <w:bCs/>
                <w:sz w:val="16"/>
                <w:szCs w:val="16"/>
                <w:u w:val="single"/>
              </w:rPr>
            </w:pPr>
          </w:p>
          <w:p w14:paraId="6445E696"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68ABEAA5" w14:textId="62630210" w:rsidR="00C65C5B" w:rsidRPr="007B78B7" w:rsidRDefault="007B78B7">
            <w:pPr>
              <w:pStyle w:val="ListParagraph"/>
              <w:numPr>
                <w:ilvl w:val="0"/>
                <w:numId w:val="3"/>
              </w:numPr>
              <w:rPr>
                <w:rFonts w:ascii="Arial Narrow" w:hAnsi="Arial Narrow" w:cs="Arial"/>
                <w:sz w:val="16"/>
                <w:szCs w:val="16"/>
              </w:rPr>
            </w:pPr>
            <w:r w:rsidRPr="007B78B7">
              <w:rPr>
                <w:rFonts w:ascii="Arial Narrow" w:hAnsi="Arial Narrow" w:cs="Arial"/>
                <w:color w:val="000000"/>
                <w:sz w:val="16"/>
                <w:szCs w:val="16"/>
              </w:rPr>
              <w:t>NM is to send his draft paper on flooding to SB  with the question as to how we can accurately define the flood zones as the maps provided by the Environment Agency are difficult to interpret, in this respect.</w:t>
            </w:r>
          </w:p>
          <w:p w14:paraId="2655BA33" w14:textId="70443488" w:rsidR="00C65C5B" w:rsidRPr="007B78B7" w:rsidRDefault="00C15F3E">
            <w:pPr>
              <w:pStyle w:val="ListParagraph"/>
              <w:numPr>
                <w:ilvl w:val="0"/>
                <w:numId w:val="3"/>
              </w:numPr>
              <w:rPr>
                <w:rFonts w:ascii="Arial Narrow" w:hAnsi="Arial Narrow" w:cs="Arial"/>
                <w:sz w:val="16"/>
                <w:szCs w:val="16"/>
              </w:rPr>
            </w:pPr>
            <w:r w:rsidRPr="007B78B7">
              <w:rPr>
                <w:rFonts w:ascii="Arial Narrow" w:hAnsi="Arial Narrow" w:cs="Arial"/>
                <w:sz w:val="16"/>
                <w:szCs w:val="16"/>
              </w:rPr>
              <w:t>DS agreed to chase</w:t>
            </w:r>
            <w:r w:rsidR="000506B9" w:rsidRPr="007B78B7">
              <w:rPr>
                <w:rFonts w:ascii="Arial Narrow" w:hAnsi="Arial Narrow" w:cs="Arial"/>
                <w:sz w:val="16"/>
                <w:szCs w:val="16"/>
              </w:rPr>
              <w:t xml:space="preserve"> Future</w:t>
            </w:r>
            <w:r w:rsidR="009C43E5" w:rsidRPr="007B78B7">
              <w:rPr>
                <w:rFonts w:ascii="Arial Narrow" w:hAnsi="Arial Narrow" w:cs="Arial"/>
                <w:sz w:val="16"/>
                <w:szCs w:val="16"/>
              </w:rPr>
              <w:t xml:space="preserve"> </w:t>
            </w:r>
            <w:r w:rsidR="000506B9" w:rsidRPr="007B78B7">
              <w:rPr>
                <w:rFonts w:ascii="Arial Narrow" w:hAnsi="Arial Narrow" w:cs="Arial"/>
                <w:sz w:val="16"/>
                <w:szCs w:val="16"/>
              </w:rPr>
              <w:t xml:space="preserve">Watch for the desk based parish wide report,  </w:t>
            </w:r>
            <w:r w:rsidRPr="007B78B7">
              <w:rPr>
                <w:rFonts w:ascii="Arial Narrow" w:hAnsi="Arial Narrow" w:cs="Arial"/>
                <w:sz w:val="16"/>
                <w:szCs w:val="16"/>
              </w:rPr>
              <w:t xml:space="preserve"> TVERC regarding the Green Corridor Survey and Matthew Driver at Tarmac regarding the biodiversity survey near the sailing club.</w:t>
            </w:r>
          </w:p>
          <w:p w14:paraId="41D4EC7A" w14:textId="77777777" w:rsidR="00C65C5B" w:rsidRDefault="00C15F3E">
            <w:pPr>
              <w:rPr>
                <w:rFonts w:ascii="Arial Narrow" w:hAnsi="Arial Narrow" w:cs="Arial"/>
                <w:sz w:val="16"/>
                <w:szCs w:val="16"/>
              </w:rPr>
            </w:pPr>
            <w:r>
              <w:rPr>
                <w:rFonts w:ascii="Arial Narrow" w:hAnsi="Arial Narrow" w:cs="Arial"/>
                <w:b/>
                <w:bCs/>
                <w:sz w:val="16"/>
                <w:szCs w:val="16"/>
                <w:u w:val="single"/>
              </w:rPr>
              <w:t xml:space="preserve">b) Settlement </w:t>
            </w:r>
          </w:p>
          <w:p w14:paraId="2080D5C5" w14:textId="77777777" w:rsidR="00C65C5B" w:rsidRDefault="00C15F3E">
            <w:pPr>
              <w:pStyle w:val="ListParagraph"/>
              <w:numPr>
                <w:ilvl w:val="0"/>
                <w:numId w:val="4"/>
              </w:numPr>
              <w:rPr>
                <w:rFonts w:ascii="Arial Narrow" w:hAnsi="Arial Narrow" w:cs="Arial"/>
                <w:b/>
                <w:bCs/>
                <w:sz w:val="16"/>
                <w:szCs w:val="16"/>
                <w:u w:val="single"/>
              </w:rPr>
            </w:pPr>
            <w:r>
              <w:rPr>
                <w:rFonts w:ascii="Arial Narrow" w:hAnsi="Arial Narrow" w:cs="Arial"/>
                <w:sz w:val="16"/>
                <w:szCs w:val="16"/>
              </w:rPr>
              <w:t>HC explained that progress of the Settlement Character Assessment was dependent on getting the policies settled and agreed as elements were interlinked with the Assessment.</w:t>
            </w:r>
          </w:p>
          <w:p w14:paraId="0995AB0E" w14:textId="77777777" w:rsidR="00C65C5B" w:rsidRDefault="00C15F3E">
            <w:pPr>
              <w:rPr>
                <w:rFonts w:ascii="Arial Narrow" w:hAnsi="Arial Narrow"/>
                <w:sz w:val="16"/>
                <w:szCs w:val="16"/>
              </w:rPr>
            </w:pPr>
            <w:r>
              <w:rPr>
                <w:rFonts w:ascii="Arial Narrow" w:hAnsi="Arial Narrow" w:cs="Arial"/>
                <w:b/>
                <w:bCs/>
                <w:sz w:val="16"/>
                <w:szCs w:val="16"/>
                <w:u w:val="single"/>
              </w:rPr>
              <w:t>c) Landscape</w:t>
            </w:r>
          </w:p>
          <w:p w14:paraId="3CA983B1" w14:textId="5B67B7B9" w:rsidR="00C65C5B" w:rsidRPr="00744F5A" w:rsidRDefault="00C15F3E" w:rsidP="00744F5A">
            <w:pPr>
              <w:pStyle w:val="ListParagraph"/>
              <w:numPr>
                <w:ilvl w:val="0"/>
                <w:numId w:val="2"/>
              </w:numPr>
              <w:rPr>
                <w:rFonts w:ascii="Arial Narrow" w:hAnsi="Arial Narrow"/>
                <w:sz w:val="16"/>
                <w:szCs w:val="16"/>
              </w:rPr>
            </w:pPr>
            <w:r w:rsidRPr="00744F5A">
              <w:rPr>
                <w:rFonts w:ascii="Arial Narrow" w:hAnsi="Arial Narrow"/>
                <w:sz w:val="16"/>
                <w:szCs w:val="16"/>
              </w:rPr>
              <w:t xml:space="preserve">HC </w:t>
            </w:r>
            <w:r w:rsidR="00744F5A" w:rsidRPr="00744F5A">
              <w:rPr>
                <w:rFonts w:ascii="Arial Narrow" w:hAnsi="Arial Narrow"/>
                <w:sz w:val="16"/>
                <w:szCs w:val="16"/>
              </w:rPr>
              <w:t xml:space="preserve">explained he had forwarded the biodiversity surveys to Liz Allen and asked her to finalise the draft Landscape Character Assessment. </w:t>
            </w:r>
          </w:p>
          <w:p w14:paraId="4E2DF3D8" w14:textId="77777777" w:rsidR="00C65C5B" w:rsidRDefault="00C15F3E">
            <w:pPr>
              <w:rPr>
                <w:rFonts w:ascii="Arial Narrow" w:hAnsi="Arial Narrow"/>
                <w:sz w:val="16"/>
                <w:szCs w:val="16"/>
              </w:rPr>
            </w:pPr>
            <w:r>
              <w:rPr>
                <w:rFonts w:ascii="Arial Narrow" w:hAnsi="Arial Narrow" w:cs="Arial"/>
                <w:b/>
                <w:bCs/>
                <w:sz w:val="16"/>
                <w:szCs w:val="16"/>
                <w:u w:val="single"/>
              </w:rPr>
              <w:t>d) Infrastructure</w:t>
            </w:r>
          </w:p>
          <w:p w14:paraId="53F07770" w14:textId="52D1205C" w:rsidR="00C65C5B" w:rsidRDefault="00744F5A">
            <w:pPr>
              <w:pStyle w:val="ListParagraph"/>
              <w:numPr>
                <w:ilvl w:val="0"/>
                <w:numId w:val="1"/>
              </w:numPr>
              <w:rPr>
                <w:rFonts w:ascii="Arial Narrow" w:hAnsi="Arial Narrow" w:cs="Arial"/>
                <w:b/>
                <w:bCs/>
                <w:sz w:val="16"/>
                <w:szCs w:val="16"/>
              </w:rPr>
            </w:pPr>
            <w:r>
              <w:rPr>
                <w:rFonts w:ascii="Arial Narrow" w:hAnsi="Arial Narrow" w:cs="Arial"/>
                <w:sz w:val="16"/>
                <w:szCs w:val="16"/>
              </w:rPr>
              <w:t>In RB absence DW and HC explained th</w:t>
            </w:r>
            <w:r w:rsidR="005255B5">
              <w:rPr>
                <w:rFonts w:ascii="Arial Narrow" w:hAnsi="Arial Narrow" w:cs="Arial"/>
                <w:sz w:val="16"/>
                <w:szCs w:val="16"/>
              </w:rPr>
              <w:t>at having reviewed the quotation form</w:t>
            </w:r>
            <w:r>
              <w:rPr>
                <w:rFonts w:ascii="Arial Narrow" w:hAnsi="Arial Narrow" w:cs="Arial"/>
                <w:sz w:val="16"/>
                <w:szCs w:val="16"/>
              </w:rPr>
              <w:t xml:space="preserve"> </w:t>
            </w:r>
            <w:r w:rsidR="00C15F3E">
              <w:rPr>
                <w:rFonts w:ascii="Arial Narrow" w:hAnsi="Arial Narrow" w:cs="Arial"/>
                <w:sz w:val="16"/>
                <w:szCs w:val="16"/>
              </w:rPr>
              <w:t>Origin transport consultants</w:t>
            </w:r>
            <w:r>
              <w:rPr>
                <w:rFonts w:ascii="Arial Narrow" w:hAnsi="Arial Narrow" w:cs="Arial"/>
                <w:sz w:val="16"/>
                <w:szCs w:val="16"/>
              </w:rPr>
              <w:t xml:space="preserve"> to prepare a </w:t>
            </w:r>
            <w:r w:rsidR="00C15F3E">
              <w:rPr>
                <w:rFonts w:ascii="Arial Narrow" w:hAnsi="Arial Narrow" w:cs="Arial"/>
                <w:sz w:val="16"/>
                <w:szCs w:val="16"/>
              </w:rPr>
              <w:t xml:space="preserve">transport/infrastructure and connectivity </w:t>
            </w:r>
            <w:r>
              <w:rPr>
                <w:rFonts w:ascii="Arial Narrow" w:hAnsi="Arial Narrow" w:cs="Arial"/>
                <w:sz w:val="16"/>
                <w:szCs w:val="16"/>
              </w:rPr>
              <w:t>report</w:t>
            </w:r>
            <w:r w:rsidR="005255B5">
              <w:rPr>
                <w:rFonts w:ascii="Arial Narrow" w:hAnsi="Arial Narrow" w:cs="Arial"/>
                <w:sz w:val="16"/>
                <w:szCs w:val="16"/>
              </w:rPr>
              <w:t xml:space="preserve"> </w:t>
            </w:r>
            <w:r w:rsidR="003F645F">
              <w:rPr>
                <w:rFonts w:ascii="Arial Narrow" w:hAnsi="Arial Narrow" w:cs="Arial"/>
                <w:sz w:val="16"/>
                <w:szCs w:val="16"/>
              </w:rPr>
              <w:t>and</w:t>
            </w:r>
            <w:r w:rsidR="00004925">
              <w:rPr>
                <w:rFonts w:ascii="Arial Narrow" w:hAnsi="Arial Narrow" w:cs="Arial"/>
                <w:sz w:val="16"/>
                <w:szCs w:val="16"/>
              </w:rPr>
              <w:t xml:space="preserve"> had</w:t>
            </w:r>
            <w:r w:rsidR="005255B5">
              <w:rPr>
                <w:rFonts w:ascii="Arial Narrow" w:hAnsi="Arial Narrow" w:cs="Arial"/>
                <w:sz w:val="16"/>
                <w:szCs w:val="16"/>
              </w:rPr>
              <w:t xml:space="preserve"> questioned the need for having the report</w:t>
            </w:r>
            <w:r w:rsidR="00BA3F90">
              <w:rPr>
                <w:rFonts w:ascii="Arial Narrow" w:hAnsi="Arial Narrow" w:cs="Arial"/>
                <w:sz w:val="16"/>
                <w:szCs w:val="16"/>
              </w:rPr>
              <w:t xml:space="preserve"> with RB</w:t>
            </w:r>
            <w:r>
              <w:rPr>
                <w:rFonts w:ascii="Arial Narrow" w:hAnsi="Arial Narrow" w:cs="Arial"/>
                <w:sz w:val="16"/>
                <w:szCs w:val="16"/>
              </w:rPr>
              <w:t xml:space="preserve"> </w:t>
            </w:r>
            <w:r w:rsidR="00BA3F90">
              <w:rPr>
                <w:rFonts w:ascii="Arial Narrow" w:hAnsi="Arial Narrow" w:cs="Arial"/>
                <w:sz w:val="16"/>
                <w:szCs w:val="16"/>
              </w:rPr>
              <w:t xml:space="preserve">who is to </w:t>
            </w:r>
            <w:r>
              <w:rPr>
                <w:rFonts w:ascii="Arial Narrow" w:hAnsi="Arial Narrow" w:cs="Arial"/>
                <w:sz w:val="16"/>
                <w:szCs w:val="16"/>
              </w:rPr>
              <w:t xml:space="preserve">reconsider the </w:t>
            </w:r>
            <w:r w:rsidR="00BA3F90">
              <w:rPr>
                <w:rFonts w:ascii="Arial Narrow" w:hAnsi="Arial Narrow" w:cs="Arial"/>
                <w:sz w:val="16"/>
                <w:szCs w:val="16"/>
              </w:rPr>
              <w:t>need/merits</w:t>
            </w:r>
            <w:r>
              <w:rPr>
                <w:rFonts w:ascii="Arial Narrow" w:hAnsi="Arial Narrow" w:cs="Arial"/>
                <w:sz w:val="16"/>
                <w:szCs w:val="16"/>
              </w:rPr>
              <w:t xml:space="preserve"> of having a report.</w:t>
            </w:r>
            <w:r w:rsidR="00C15F3E">
              <w:rPr>
                <w:rFonts w:ascii="Arial Narrow" w:hAnsi="Arial Narrow" w:cs="Arial"/>
                <w:sz w:val="16"/>
                <w:szCs w:val="16"/>
              </w:rPr>
              <w:t xml:space="preserve"> </w:t>
            </w:r>
          </w:p>
          <w:p w14:paraId="4B22F8F3" w14:textId="77777777" w:rsidR="00C65C5B" w:rsidRDefault="00C15F3E">
            <w:pPr>
              <w:rPr>
                <w:rFonts w:ascii="Arial Narrow" w:hAnsi="Arial Narrow" w:cs="Arial"/>
                <w:b/>
                <w:bCs/>
                <w:sz w:val="16"/>
                <w:szCs w:val="16"/>
                <w:u w:val="single"/>
              </w:rPr>
            </w:pPr>
            <w:r>
              <w:rPr>
                <w:rFonts w:ascii="Arial Narrow" w:hAnsi="Arial Narrow" w:cs="Arial"/>
                <w:b/>
                <w:bCs/>
                <w:sz w:val="16"/>
                <w:szCs w:val="16"/>
                <w:u w:val="single"/>
              </w:rPr>
              <w:t>e) Community Engagement, Press &amp; PR</w:t>
            </w:r>
          </w:p>
          <w:p w14:paraId="17B56662" w14:textId="2DE35A26" w:rsidR="00C65C5B" w:rsidRDefault="00C15F3E">
            <w:pPr>
              <w:pStyle w:val="PlainText"/>
              <w:numPr>
                <w:ilvl w:val="0"/>
                <w:numId w:val="5"/>
              </w:numPr>
              <w:rPr>
                <w:rFonts w:ascii="Arial Narrow" w:hAnsi="Arial Narrow"/>
                <w:sz w:val="16"/>
                <w:szCs w:val="16"/>
              </w:rPr>
            </w:pPr>
            <w:r>
              <w:rPr>
                <w:rFonts w:ascii="Arial Narrow" w:hAnsi="Arial Narrow"/>
                <w:sz w:val="16"/>
                <w:szCs w:val="16"/>
              </w:rPr>
              <w:t xml:space="preserve">DS confirmed the </w:t>
            </w:r>
            <w:r w:rsidR="003F645F">
              <w:rPr>
                <w:rFonts w:ascii="Arial Narrow" w:hAnsi="Arial Narrow"/>
                <w:sz w:val="16"/>
                <w:szCs w:val="16"/>
              </w:rPr>
              <w:t xml:space="preserve">November </w:t>
            </w:r>
            <w:r>
              <w:rPr>
                <w:rFonts w:ascii="Arial Narrow" w:hAnsi="Arial Narrow"/>
                <w:sz w:val="16"/>
                <w:szCs w:val="16"/>
              </w:rPr>
              <w:t>newsletter had been issued</w:t>
            </w:r>
            <w:r w:rsidR="008325CB">
              <w:rPr>
                <w:rFonts w:ascii="Arial Narrow" w:hAnsi="Arial Narrow"/>
                <w:sz w:val="16"/>
                <w:szCs w:val="16"/>
              </w:rPr>
              <w:t xml:space="preserve"> and will be published  bi-monthly from 2022</w:t>
            </w:r>
            <w:r>
              <w:rPr>
                <w:rFonts w:ascii="Arial Narrow" w:hAnsi="Arial Narrow"/>
                <w:sz w:val="16"/>
                <w:szCs w:val="16"/>
              </w:rPr>
              <w:t>.</w:t>
            </w:r>
          </w:p>
          <w:p w14:paraId="2C4CB173" w14:textId="6ABBCEEA" w:rsidR="00C65C5B" w:rsidRDefault="00C15F3E" w:rsidP="00B20CD8">
            <w:pPr>
              <w:pStyle w:val="PlainText"/>
              <w:numPr>
                <w:ilvl w:val="0"/>
                <w:numId w:val="5"/>
              </w:numPr>
              <w:rPr>
                <w:rFonts w:ascii="Arial Narrow" w:hAnsi="Arial Narrow" w:cs="Arial"/>
                <w:b/>
                <w:bCs/>
                <w:sz w:val="16"/>
                <w:szCs w:val="16"/>
                <w:u w:val="single"/>
              </w:rPr>
            </w:pPr>
            <w:r>
              <w:rPr>
                <w:rFonts w:ascii="Arial Narrow" w:hAnsi="Arial Narrow"/>
                <w:sz w:val="16"/>
                <w:szCs w:val="16"/>
              </w:rPr>
              <w:t xml:space="preserve">DS went on that she </w:t>
            </w:r>
            <w:r w:rsidR="005255B5">
              <w:rPr>
                <w:rFonts w:ascii="Arial Narrow" w:hAnsi="Arial Narrow"/>
                <w:sz w:val="16"/>
                <w:szCs w:val="16"/>
              </w:rPr>
              <w:t xml:space="preserve">had emailed Nina Merritt at SODC asking for a meeting with the Community Engagement Team </w:t>
            </w:r>
            <w:r w:rsidR="00004925">
              <w:rPr>
                <w:rFonts w:ascii="Arial Narrow" w:hAnsi="Arial Narrow"/>
                <w:sz w:val="16"/>
                <w:szCs w:val="16"/>
              </w:rPr>
              <w:t xml:space="preserve">to </w:t>
            </w:r>
            <w:r>
              <w:rPr>
                <w:rFonts w:ascii="Arial Narrow" w:hAnsi="Arial Narrow"/>
                <w:sz w:val="16"/>
                <w:szCs w:val="16"/>
              </w:rPr>
              <w:t>start</w:t>
            </w:r>
            <w:r w:rsidR="00004925">
              <w:rPr>
                <w:rFonts w:ascii="Arial Narrow" w:hAnsi="Arial Narrow"/>
                <w:sz w:val="16"/>
                <w:szCs w:val="16"/>
              </w:rPr>
              <w:t xml:space="preserve">  </w:t>
            </w:r>
            <w:r>
              <w:rPr>
                <w:rFonts w:ascii="Arial Narrow" w:hAnsi="Arial Narrow"/>
                <w:sz w:val="16"/>
                <w:szCs w:val="16"/>
              </w:rPr>
              <w:t xml:space="preserve">to </w:t>
            </w:r>
            <w:r w:rsidR="00004925">
              <w:rPr>
                <w:rFonts w:ascii="Arial Narrow" w:hAnsi="Arial Narrow"/>
                <w:sz w:val="16"/>
                <w:szCs w:val="16"/>
              </w:rPr>
              <w:t>plan for future engagement/consultation during 2022</w:t>
            </w:r>
          </w:p>
        </w:tc>
        <w:tc>
          <w:tcPr>
            <w:tcW w:w="1564" w:type="dxa"/>
            <w:shd w:val="clear" w:color="auto" w:fill="FFFFFF" w:themeFill="background1"/>
          </w:tcPr>
          <w:p w14:paraId="154063F8" w14:textId="77777777" w:rsidR="00C65C5B" w:rsidRDefault="00C65C5B">
            <w:pPr>
              <w:rPr>
                <w:rFonts w:ascii="Arial Narrow" w:hAnsi="Arial Narrow" w:cs="Arial"/>
                <w:sz w:val="16"/>
                <w:szCs w:val="16"/>
              </w:rPr>
            </w:pPr>
          </w:p>
          <w:p w14:paraId="6247D6BE" w14:textId="77777777" w:rsidR="00C65C5B" w:rsidRDefault="00C65C5B">
            <w:pPr>
              <w:rPr>
                <w:rFonts w:ascii="Arial Narrow" w:hAnsi="Arial Narrow" w:cs="Arial"/>
                <w:sz w:val="16"/>
                <w:szCs w:val="16"/>
              </w:rPr>
            </w:pPr>
          </w:p>
          <w:p w14:paraId="790612F5" w14:textId="77777777" w:rsidR="00C65C5B" w:rsidRDefault="00C65C5B">
            <w:pPr>
              <w:rPr>
                <w:rFonts w:ascii="Arial Narrow" w:hAnsi="Arial Narrow" w:cs="Arial"/>
                <w:sz w:val="16"/>
                <w:szCs w:val="16"/>
              </w:rPr>
            </w:pPr>
          </w:p>
          <w:p w14:paraId="79123C55" w14:textId="77777777" w:rsidR="00C65C5B" w:rsidRDefault="00C65C5B">
            <w:pPr>
              <w:rPr>
                <w:rFonts w:ascii="Arial Narrow" w:hAnsi="Arial Narrow" w:cs="Arial"/>
                <w:sz w:val="16"/>
                <w:szCs w:val="16"/>
              </w:rPr>
            </w:pPr>
          </w:p>
          <w:p w14:paraId="4BA1887B" w14:textId="77777777" w:rsidR="00C65C5B" w:rsidRDefault="00C65C5B">
            <w:pPr>
              <w:rPr>
                <w:rFonts w:ascii="Arial Narrow" w:hAnsi="Arial Narrow" w:cs="Arial"/>
                <w:sz w:val="16"/>
                <w:szCs w:val="16"/>
              </w:rPr>
            </w:pPr>
          </w:p>
          <w:p w14:paraId="0EFDBD6A" w14:textId="77777777" w:rsidR="00C65C5B" w:rsidRDefault="00C15F3E">
            <w:pPr>
              <w:rPr>
                <w:rFonts w:ascii="Arial Narrow" w:hAnsi="Arial Narrow" w:cs="Arial"/>
                <w:sz w:val="16"/>
                <w:szCs w:val="16"/>
              </w:rPr>
            </w:pPr>
            <w:r>
              <w:rPr>
                <w:rFonts w:ascii="Arial Narrow" w:hAnsi="Arial Narrow" w:cs="Arial"/>
                <w:sz w:val="16"/>
                <w:szCs w:val="16"/>
              </w:rPr>
              <w:t>Nick M</w:t>
            </w:r>
          </w:p>
          <w:p w14:paraId="3758401C" w14:textId="77777777" w:rsidR="00C65C5B" w:rsidRDefault="00C65C5B">
            <w:pPr>
              <w:rPr>
                <w:rFonts w:ascii="Arial Narrow" w:hAnsi="Arial Narrow" w:cs="Arial"/>
                <w:sz w:val="16"/>
                <w:szCs w:val="16"/>
              </w:rPr>
            </w:pPr>
          </w:p>
          <w:p w14:paraId="4FA03947" w14:textId="77777777" w:rsidR="00C65C5B" w:rsidRDefault="00C65C5B">
            <w:pPr>
              <w:rPr>
                <w:rFonts w:ascii="Arial Narrow" w:hAnsi="Arial Narrow" w:cs="Arial"/>
                <w:sz w:val="16"/>
                <w:szCs w:val="16"/>
              </w:rPr>
            </w:pPr>
          </w:p>
          <w:p w14:paraId="50C24118" w14:textId="77777777" w:rsidR="00C65C5B" w:rsidRDefault="00C15F3E">
            <w:pPr>
              <w:rPr>
                <w:rFonts w:ascii="Arial Narrow" w:hAnsi="Arial Narrow" w:cs="Arial"/>
                <w:sz w:val="16"/>
                <w:szCs w:val="16"/>
              </w:rPr>
            </w:pPr>
            <w:r>
              <w:rPr>
                <w:rFonts w:ascii="Arial Narrow" w:hAnsi="Arial Narrow" w:cs="Arial"/>
                <w:sz w:val="16"/>
                <w:szCs w:val="16"/>
              </w:rPr>
              <w:t xml:space="preserve">Deborah S </w:t>
            </w:r>
          </w:p>
          <w:p w14:paraId="47480990" w14:textId="77777777" w:rsidR="00C65C5B" w:rsidRDefault="00C65C5B">
            <w:pPr>
              <w:rPr>
                <w:rFonts w:ascii="Arial Narrow" w:hAnsi="Arial Narrow" w:cs="Arial"/>
                <w:sz w:val="16"/>
                <w:szCs w:val="16"/>
              </w:rPr>
            </w:pPr>
          </w:p>
          <w:p w14:paraId="31A3BCF8" w14:textId="77777777" w:rsidR="00C65C5B" w:rsidRDefault="00C65C5B">
            <w:pPr>
              <w:rPr>
                <w:rFonts w:ascii="Arial Narrow" w:hAnsi="Arial Narrow" w:cs="Arial"/>
                <w:sz w:val="16"/>
                <w:szCs w:val="16"/>
              </w:rPr>
            </w:pPr>
          </w:p>
          <w:p w14:paraId="71953FE5" w14:textId="77777777" w:rsidR="00C65C5B" w:rsidRDefault="00C65C5B">
            <w:pPr>
              <w:rPr>
                <w:rFonts w:ascii="Arial Narrow" w:hAnsi="Arial Narrow" w:cs="Arial"/>
                <w:sz w:val="16"/>
                <w:szCs w:val="16"/>
              </w:rPr>
            </w:pPr>
          </w:p>
          <w:p w14:paraId="2C2C6588" w14:textId="139AE80C" w:rsidR="00C65C5B" w:rsidRDefault="00C15F3E">
            <w:pPr>
              <w:rPr>
                <w:rFonts w:ascii="Arial Narrow" w:hAnsi="Arial Narrow" w:cs="Arial"/>
                <w:sz w:val="16"/>
                <w:szCs w:val="16"/>
              </w:rPr>
            </w:pPr>
            <w:r>
              <w:rPr>
                <w:rFonts w:ascii="Arial Narrow" w:hAnsi="Arial Narrow" w:cs="Arial"/>
                <w:sz w:val="16"/>
                <w:szCs w:val="16"/>
              </w:rPr>
              <w:t>SG Members Not</w:t>
            </w:r>
            <w:r w:rsidR="00744F5A">
              <w:rPr>
                <w:rFonts w:ascii="Arial Narrow" w:hAnsi="Arial Narrow" w:cs="Arial"/>
                <w:sz w:val="16"/>
                <w:szCs w:val="16"/>
              </w:rPr>
              <w:t>e</w:t>
            </w:r>
          </w:p>
          <w:p w14:paraId="3E3FEF78" w14:textId="77777777" w:rsidR="00C65C5B" w:rsidRDefault="00C65C5B">
            <w:pPr>
              <w:rPr>
                <w:rFonts w:ascii="Arial Narrow" w:hAnsi="Arial Narrow" w:cs="Arial"/>
                <w:sz w:val="16"/>
                <w:szCs w:val="16"/>
              </w:rPr>
            </w:pPr>
          </w:p>
          <w:p w14:paraId="35D29900" w14:textId="77777777" w:rsidR="00C65C5B" w:rsidRDefault="00C65C5B">
            <w:pPr>
              <w:rPr>
                <w:rFonts w:ascii="Arial Narrow" w:hAnsi="Arial Narrow" w:cs="Arial"/>
                <w:sz w:val="16"/>
                <w:szCs w:val="16"/>
              </w:rPr>
            </w:pPr>
          </w:p>
          <w:p w14:paraId="6B4456A3"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56F5B412" w14:textId="2C6D04C1" w:rsidR="00C65C5B" w:rsidRDefault="00C65C5B">
            <w:pPr>
              <w:rPr>
                <w:rFonts w:ascii="Arial Narrow" w:hAnsi="Arial Narrow" w:cs="Arial"/>
                <w:sz w:val="16"/>
                <w:szCs w:val="16"/>
              </w:rPr>
            </w:pPr>
          </w:p>
          <w:p w14:paraId="6D5C21AC" w14:textId="77777777" w:rsidR="000A1CF0" w:rsidRDefault="000A1CF0">
            <w:pPr>
              <w:rPr>
                <w:rFonts w:ascii="Arial Narrow" w:hAnsi="Arial Narrow" w:cs="Arial"/>
                <w:sz w:val="16"/>
                <w:szCs w:val="16"/>
              </w:rPr>
            </w:pPr>
          </w:p>
          <w:p w14:paraId="2B0A0C2E" w14:textId="77777777" w:rsidR="00C65C5B" w:rsidRDefault="00C65C5B">
            <w:pPr>
              <w:rPr>
                <w:rFonts w:ascii="Arial Narrow" w:hAnsi="Arial Narrow" w:cs="Arial"/>
                <w:sz w:val="16"/>
                <w:szCs w:val="16"/>
              </w:rPr>
            </w:pPr>
          </w:p>
          <w:p w14:paraId="3B81FAEE" w14:textId="77777777" w:rsidR="00C65C5B" w:rsidRDefault="00C15F3E">
            <w:pPr>
              <w:rPr>
                <w:rFonts w:ascii="Arial Narrow" w:hAnsi="Arial Narrow" w:cs="Arial"/>
                <w:sz w:val="16"/>
                <w:szCs w:val="16"/>
              </w:rPr>
            </w:pPr>
            <w:r>
              <w:rPr>
                <w:rFonts w:ascii="Arial Narrow" w:hAnsi="Arial Narrow" w:cs="Arial"/>
                <w:sz w:val="16"/>
                <w:szCs w:val="16"/>
              </w:rPr>
              <w:t xml:space="preserve">Richard B / </w:t>
            </w:r>
          </w:p>
          <w:p w14:paraId="04845B79" w14:textId="77777777" w:rsidR="00C65C5B" w:rsidRDefault="00C15F3E">
            <w:pPr>
              <w:rPr>
                <w:rFonts w:ascii="Arial Narrow" w:hAnsi="Arial Narrow" w:cs="Arial"/>
                <w:sz w:val="16"/>
                <w:szCs w:val="16"/>
              </w:rPr>
            </w:pPr>
            <w:r>
              <w:rPr>
                <w:rFonts w:ascii="Arial Narrow" w:hAnsi="Arial Narrow" w:cs="Arial"/>
                <w:sz w:val="16"/>
                <w:szCs w:val="16"/>
              </w:rPr>
              <w:t>SG Members Note</w:t>
            </w:r>
          </w:p>
          <w:p w14:paraId="64B5F0B8" w14:textId="77777777" w:rsidR="00C65C5B" w:rsidRDefault="00C65C5B">
            <w:pPr>
              <w:rPr>
                <w:rFonts w:ascii="Arial Narrow" w:hAnsi="Arial Narrow" w:cs="Arial"/>
                <w:sz w:val="16"/>
                <w:szCs w:val="16"/>
              </w:rPr>
            </w:pPr>
          </w:p>
          <w:p w14:paraId="4626ABF5" w14:textId="2F3BDC09" w:rsidR="00C65C5B" w:rsidRDefault="00C65C5B">
            <w:pPr>
              <w:rPr>
                <w:rFonts w:ascii="Arial Narrow" w:hAnsi="Arial Narrow" w:cs="Arial"/>
                <w:sz w:val="16"/>
                <w:szCs w:val="16"/>
              </w:rPr>
            </w:pPr>
          </w:p>
          <w:p w14:paraId="2675106D" w14:textId="77777777" w:rsidR="00A27368" w:rsidRDefault="00A27368">
            <w:pPr>
              <w:rPr>
                <w:rFonts w:ascii="Arial Narrow" w:hAnsi="Arial Narrow" w:cs="Arial"/>
                <w:sz w:val="16"/>
                <w:szCs w:val="16"/>
              </w:rPr>
            </w:pPr>
          </w:p>
          <w:p w14:paraId="549F9EFC" w14:textId="77777777" w:rsidR="00C65C5B" w:rsidRDefault="00C65C5B">
            <w:pPr>
              <w:rPr>
                <w:rFonts w:ascii="Arial Narrow" w:hAnsi="Arial Narrow" w:cs="Arial"/>
                <w:sz w:val="16"/>
                <w:szCs w:val="16"/>
              </w:rPr>
            </w:pPr>
          </w:p>
          <w:p w14:paraId="0AA30BB5" w14:textId="77777777" w:rsidR="00C65C5B" w:rsidRDefault="00C65C5B">
            <w:pPr>
              <w:rPr>
                <w:rFonts w:ascii="Arial Narrow" w:hAnsi="Arial Narrow" w:cs="Arial"/>
                <w:sz w:val="16"/>
                <w:szCs w:val="16"/>
              </w:rPr>
            </w:pPr>
          </w:p>
          <w:p w14:paraId="4FB73678" w14:textId="684F190C" w:rsidR="00C65C5B" w:rsidRDefault="00C15F3E" w:rsidP="00B20CD8">
            <w:pPr>
              <w:rPr>
                <w:rFonts w:ascii="Arial Narrow" w:hAnsi="Arial Narrow" w:cs="Arial"/>
                <w:sz w:val="16"/>
                <w:szCs w:val="16"/>
              </w:rPr>
            </w:pPr>
            <w:r>
              <w:rPr>
                <w:rFonts w:ascii="Arial Narrow" w:hAnsi="Arial Narrow" w:cs="Arial"/>
                <w:sz w:val="16"/>
                <w:szCs w:val="16"/>
              </w:rPr>
              <w:t>SG Members Note</w:t>
            </w:r>
          </w:p>
        </w:tc>
        <w:tc>
          <w:tcPr>
            <w:tcW w:w="1393" w:type="dxa"/>
            <w:gridSpan w:val="2"/>
            <w:shd w:val="clear" w:color="auto" w:fill="FFFFFF" w:themeFill="background1"/>
          </w:tcPr>
          <w:p w14:paraId="42B16B0A" w14:textId="77777777" w:rsidR="00C65C5B" w:rsidRDefault="00C65C5B">
            <w:pPr>
              <w:rPr>
                <w:rFonts w:ascii="Arial Narrow" w:hAnsi="Arial Narrow" w:cs="Arial"/>
                <w:sz w:val="16"/>
                <w:szCs w:val="16"/>
              </w:rPr>
            </w:pPr>
          </w:p>
          <w:p w14:paraId="2B64497B" w14:textId="77777777" w:rsidR="00C65C5B" w:rsidRDefault="00C65C5B">
            <w:pPr>
              <w:rPr>
                <w:rFonts w:ascii="Arial Narrow" w:hAnsi="Arial Narrow" w:cs="Arial"/>
                <w:sz w:val="16"/>
                <w:szCs w:val="16"/>
              </w:rPr>
            </w:pPr>
          </w:p>
          <w:p w14:paraId="4163CE46" w14:textId="77777777" w:rsidR="00C65C5B" w:rsidRDefault="00C65C5B">
            <w:pPr>
              <w:rPr>
                <w:rFonts w:ascii="Arial Narrow" w:hAnsi="Arial Narrow" w:cs="Arial"/>
                <w:sz w:val="16"/>
                <w:szCs w:val="16"/>
              </w:rPr>
            </w:pPr>
          </w:p>
          <w:p w14:paraId="2CED1E0F" w14:textId="77777777" w:rsidR="00C65C5B" w:rsidRDefault="00C65C5B">
            <w:pPr>
              <w:rPr>
                <w:rFonts w:ascii="Arial Narrow" w:hAnsi="Arial Narrow" w:cs="Arial"/>
                <w:sz w:val="16"/>
                <w:szCs w:val="16"/>
              </w:rPr>
            </w:pPr>
          </w:p>
          <w:p w14:paraId="1FA6FBFE" w14:textId="77777777" w:rsidR="00C65C5B" w:rsidRDefault="00C65C5B">
            <w:pPr>
              <w:rPr>
                <w:rFonts w:ascii="Arial Narrow" w:hAnsi="Arial Narrow" w:cs="Arial"/>
                <w:sz w:val="16"/>
                <w:szCs w:val="16"/>
              </w:rPr>
            </w:pPr>
          </w:p>
          <w:p w14:paraId="641E113E" w14:textId="77777777" w:rsidR="00C65C5B" w:rsidRDefault="00C15F3E">
            <w:pPr>
              <w:rPr>
                <w:rFonts w:ascii="Arial Narrow" w:hAnsi="Arial Narrow" w:cs="Arial"/>
                <w:sz w:val="16"/>
                <w:szCs w:val="16"/>
              </w:rPr>
            </w:pPr>
            <w:r>
              <w:rPr>
                <w:rFonts w:ascii="Arial Narrow" w:hAnsi="Arial Narrow" w:cs="Arial"/>
                <w:sz w:val="16"/>
                <w:szCs w:val="16"/>
              </w:rPr>
              <w:t>ASAP</w:t>
            </w:r>
          </w:p>
          <w:p w14:paraId="70886CC9" w14:textId="77777777" w:rsidR="00C65C5B" w:rsidRDefault="00C65C5B">
            <w:pPr>
              <w:rPr>
                <w:rFonts w:ascii="Arial Narrow" w:hAnsi="Arial Narrow" w:cs="Arial"/>
                <w:sz w:val="16"/>
                <w:szCs w:val="16"/>
              </w:rPr>
            </w:pPr>
          </w:p>
          <w:p w14:paraId="3CC23F20" w14:textId="77777777" w:rsidR="00C65C5B" w:rsidRDefault="00C65C5B">
            <w:pPr>
              <w:rPr>
                <w:rFonts w:ascii="Arial Narrow" w:hAnsi="Arial Narrow" w:cs="Arial"/>
                <w:sz w:val="16"/>
                <w:szCs w:val="16"/>
              </w:rPr>
            </w:pPr>
          </w:p>
          <w:p w14:paraId="02FC7BE1" w14:textId="77777777" w:rsidR="00C65C5B" w:rsidRDefault="00C15F3E">
            <w:pPr>
              <w:rPr>
                <w:rFonts w:ascii="Arial Narrow" w:hAnsi="Arial Narrow" w:cs="Arial"/>
                <w:sz w:val="16"/>
                <w:szCs w:val="16"/>
              </w:rPr>
            </w:pPr>
            <w:r>
              <w:rPr>
                <w:rFonts w:ascii="Arial Narrow" w:hAnsi="Arial Narrow" w:cs="Arial"/>
                <w:sz w:val="16"/>
                <w:szCs w:val="16"/>
              </w:rPr>
              <w:t>ASAP</w:t>
            </w:r>
          </w:p>
          <w:p w14:paraId="2B2924A1" w14:textId="77777777" w:rsidR="00C65C5B" w:rsidRDefault="00C65C5B">
            <w:pPr>
              <w:rPr>
                <w:rFonts w:ascii="Arial Narrow" w:hAnsi="Arial Narrow" w:cs="Arial"/>
                <w:sz w:val="16"/>
                <w:szCs w:val="16"/>
              </w:rPr>
            </w:pPr>
          </w:p>
          <w:p w14:paraId="646F0FAD" w14:textId="77777777" w:rsidR="00C65C5B" w:rsidRDefault="00C65C5B">
            <w:pPr>
              <w:rPr>
                <w:rFonts w:ascii="Arial Narrow" w:hAnsi="Arial Narrow" w:cs="Arial"/>
                <w:sz w:val="16"/>
                <w:szCs w:val="16"/>
              </w:rPr>
            </w:pPr>
          </w:p>
          <w:p w14:paraId="13B952DE" w14:textId="77777777" w:rsidR="00C65C5B" w:rsidRDefault="00C65C5B">
            <w:pPr>
              <w:rPr>
                <w:rFonts w:ascii="Arial Narrow" w:hAnsi="Arial Narrow" w:cs="Arial"/>
                <w:sz w:val="16"/>
                <w:szCs w:val="16"/>
              </w:rPr>
            </w:pPr>
          </w:p>
          <w:p w14:paraId="47ACBB28" w14:textId="77777777" w:rsidR="00C65C5B" w:rsidRDefault="00C65C5B">
            <w:pPr>
              <w:rPr>
                <w:rFonts w:ascii="Arial Narrow" w:hAnsi="Arial Narrow" w:cs="Arial"/>
                <w:sz w:val="16"/>
                <w:szCs w:val="16"/>
              </w:rPr>
            </w:pPr>
          </w:p>
          <w:p w14:paraId="79C4A07A" w14:textId="77777777" w:rsidR="00C65C5B" w:rsidRDefault="00C65C5B">
            <w:pPr>
              <w:rPr>
                <w:rFonts w:ascii="Arial Narrow" w:hAnsi="Arial Narrow" w:cs="Arial"/>
                <w:sz w:val="16"/>
                <w:szCs w:val="16"/>
              </w:rPr>
            </w:pPr>
          </w:p>
          <w:p w14:paraId="074D5BCA" w14:textId="77777777" w:rsidR="00C65C5B" w:rsidRDefault="00C65C5B">
            <w:pPr>
              <w:rPr>
                <w:rFonts w:ascii="Arial Narrow" w:hAnsi="Arial Narrow" w:cs="Arial"/>
                <w:sz w:val="16"/>
                <w:szCs w:val="16"/>
              </w:rPr>
            </w:pPr>
          </w:p>
          <w:p w14:paraId="3DC7046A" w14:textId="77777777" w:rsidR="00C65C5B" w:rsidRDefault="00C65C5B">
            <w:pPr>
              <w:rPr>
                <w:rFonts w:ascii="Arial Narrow" w:hAnsi="Arial Narrow" w:cs="Arial"/>
                <w:sz w:val="16"/>
                <w:szCs w:val="16"/>
              </w:rPr>
            </w:pPr>
          </w:p>
          <w:p w14:paraId="17011A8C" w14:textId="0284C138" w:rsidR="00C65C5B" w:rsidRDefault="00C65C5B">
            <w:pPr>
              <w:rPr>
                <w:rFonts w:ascii="Arial Narrow" w:hAnsi="Arial Narrow" w:cs="Arial"/>
                <w:sz w:val="16"/>
                <w:szCs w:val="16"/>
              </w:rPr>
            </w:pPr>
          </w:p>
          <w:p w14:paraId="39F52D07" w14:textId="77777777" w:rsidR="000A1CF0" w:rsidRDefault="000A1CF0">
            <w:pPr>
              <w:rPr>
                <w:rFonts w:ascii="Arial Narrow" w:hAnsi="Arial Narrow" w:cs="Arial"/>
                <w:sz w:val="16"/>
                <w:szCs w:val="16"/>
              </w:rPr>
            </w:pPr>
          </w:p>
          <w:p w14:paraId="20641DA4" w14:textId="77777777" w:rsidR="00C65C5B" w:rsidRDefault="00C65C5B">
            <w:pPr>
              <w:rPr>
                <w:rFonts w:ascii="Arial Narrow" w:hAnsi="Arial Narrow" w:cs="Arial"/>
                <w:sz w:val="16"/>
                <w:szCs w:val="16"/>
              </w:rPr>
            </w:pPr>
          </w:p>
          <w:p w14:paraId="3BD1D992" w14:textId="77777777" w:rsidR="00C65C5B" w:rsidRDefault="00C65C5B">
            <w:pPr>
              <w:rPr>
                <w:rFonts w:ascii="Arial Narrow" w:hAnsi="Arial Narrow" w:cs="Arial"/>
                <w:sz w:val="16"/>
                <w:szCs w:val="16"/>
              </w:rPr>
            </w:pPr>
          </w:p>
          <w:p w14:paraId="7C948A54" w14:textId="7C5B793D" w:rsidR="00C65C5B" w:rsidRDefault="005255B5">
            <w:pPr>
              <w:rPr>
                <w:rFonts w:ascii="Arial Narrow" w:hAnsi="Arial Narrow" w:cs="Arial"/>
                <w:sz w:val="16"/>
                <w:szCs w:val="16"/>
              </w:rPr>
            </w:pPr>
            <w:r>
              <w:rPr>
                <w:rFonts w:ascii="Arial Narrow" w:hAnsi="Arial Narrow" w:cs="Arial"/>
                <w:sz w:val="16"/>
                <w:szCs w:val="16"/>
              </w:rPr>
              <w:t>ASAP</w:t>
            </w:r>
          </w:p>
          <w:p w14:paraId="698BC5FA" w14:textId="77777777" w:rsidR="00C65C5B" w:rsidRDefault="00C65C5B">
            <w:pPr>
              <w:rPr>
                <w:rFonts w:ascii="Arial Narrow" w:hAnsi="Arial Narrow" w:cs="Arial"/>
                <w:sz w:val="16"/>
                <w:szCs w:val="16"/>
              </w:rPr>
            </w:pPr>
          </w:p>
          <w:p w14:paraId="323705A0" w14:textId="77777777" w:rsidR="00C65C5B" w:rsidRDefault="00C65C5B">
            <w:pPr>
              <w:rPr>
                <w:rFonts w:ascii="Arial Narrow" w:hAnsi="Arial Narrow" w:cs="Arial"/>
                <w:sz w:val="16"/>
                <w:szCs w:val="16"/>
              </w:rPr>
            </w:pPr>
          </w:p>
          <w:p w14:paraId="03DFA3FE" w14:textId="77777777" w:rsidR="00C65C5B" w:rsidRDefault="00C65C5B">
            <w:pPr>
              <w:rPr>
                <w:rFonts w:ascii="Arial Narrow" w:hAnsi="Arial Narrow" w:cs="Arial"/>
                <w:sz w:val="16"/>
                <w:szCs w:val="16"/>
              </w:rPr>
            </w:pPr>
          </w:p>
          <w:p w14:paraId="0AF8295E" w14:textId="77777777" w:rsidR="00C65C5B" w:rsidRDefault="00C65C5B">
            <w:pPr>
              <w:rPr>
                <w:rFonts w:ascii="Arial Narrow" w:hAnsi="Arial Narrow" w:cs="Arial"/>
                <w:sz w:val="16"/>
                <w:szCs w:val="16"/>
              </w:rPr>
            </w:pPr>
          </w:p>
          <w:p w14:paraId="557A3CD3" w14:textId="3D80DAD2"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4D7C556D"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35E60A38" w14:textId="77777777" w:rsidR="00C65C5B" w:rsidRDefault="00C65C5B"/>
        </w:tc>
      </w:tr>
      <w:tr w:rsidR="00C65C5B" w14:paraId="09391DF8" w14:textId="77777777" w:rsidTr="0073169D">
        <w:trPr>
          <w:trHeight w:val="161"/>
        </w:trPr>
        <w:tc>
          <w:tcPr>
            <w:tcW w:w="895" w:type="dxa"/>
            <w:shd w:val="clear" w:color="auto" w:fill="FFFFFF" w:themeFill="background1"/>
          </w:tcPr>
          <w:p w14:paraId="20C18402" w14:textId="0CED424D" w:rsidR="00C65C5B" w:rsidRDefault="0073169D">
            <w:pPr>
              <w:ind w:left="-106" w:right="314" w:firstLine="142"/>
              <w:rPr>
                <w:rFonts w:ascii="Arial Narrow" w:hAnsi="Arial Narrow" w:cs="Arial"/>
                <w:sz w:val="16"/>
                <w:szCs w:val="16"/>
              </w:rPr>
            </w:pPr>
            <w:r>
              <w:rPr>
                <w:rFonts w:ascii="Arial Narrow" w:hAnsi="Arial Narrow" w:cs="Arial"/>
                <w:sz w:val="16"/>
                <w:szCs w:val="16"/>
              </w:rPr>
              <w:t>7</w:t>
            </w:r>
            <w:r w:rsidR="00C15F3E">
              <w:rPr>
                <w:rFonts w:ascii="Arial Narrow" w:hAnsi="Arial Narrow" w:cs="Arial"/>
                <w:sz w:val="16"/>
                <w:szCs w:val="16"/>
              </w:rPr>
              <w:t>.</w:t>
            </w:r>
          </w:p>
        </w:tc>
        <w:tc>
          <w:tcPr>
            <w:tcW w:w="5380" w:type="dxa"/>
            <w:shd w:val="clear" w:color="auto" w:fill="FFFFFF" w:themeFill="background1"/>
          </w:tcPr>
          <w:p w14:paraId="3AF1F733" w14:textId="77777777" w:rsidR="00C65C5B" w:rsidRDefault="00C15F3E">
            <w:pPr>
              <w:tabs>
                <w:tab w:val="left" w:pos="1102"/>
              </w:tabs>
              <w:rPr>
                <w:rFonts w:ascii="Arial Narrow" w:hAnsi="Arial Narrow" w:cs="Arial"/>
                <w:sz w:val="16"/>
                <w:szCs w:val="16"/>
              </w:rPr>
            </w:pPr>
            <w:r>
              <w:rPr>
                <w:rFonts w:ascii="Arial Narrow" w:hAnsi="Arial Narrow" w:cs="Arial"/>
                <w:b/>
                <w:bCs/>
                <w:sz w:val="16"/>
                <w:szCs w:val="16"/>
                <w:u w:val="single"/>
              </w:rPr>
              <w:t>Next Steps / AOB</w:t>
            </w:r>
            <w:r>
              <w:rPr>
                <w:rFonts w:ascii="Arial Narrow" w:hAnsi="Arial Narrow" w:cs="Arial"/>
                <w:sz w:val="16"/>
                <w:szCs w:val="16"/>
              </w:rPr>
              <w:t xml:space="preserve">  </w:t>
            </w:r>
          </w:p>
          <w:p w14:paraId="6FA53B63" w14:textId="57F73ECC" w:rsidR="00C65C5B" w:rsidRDefault="0073169D">
            <w:pPr>
              <w:tabs>
                <w:tab w:val="left" w:pos="1102"/>
              </w:tabs>
              <w:rPr>
                <w:rFonts w:ascii="Arial Narrow" w:hAnsi="Arial Narrow"/>
                <w:sz w:val="16"/>
                <w:szCs w:val="16"/>
              </w:rPr>
            </w:pPr>
            <w:r>
              <w:rPr>
                <w:rFonts w:ascii="Arial Narrow" w:hAnsi="Arial Narrow"/>
                <w:sz w:val="16"/>
                <w:szCs w:val="16"/>
              </w:rPr>
              <w:t xml:space="preserve">DW thanked the SG and S-G members  for their </w:t>
            </w:r>
            <w:r w:rsidR="003F645F">
              <w:rPr>
                <w:rFonts w:ascii="Arial Narrow" w:hAnsi="Arial Narrow"/>
                <w:sz w:val="16"/>
                <w:szCs w:val="16"/>
              </w:rPr>
              <w:t xml:space="preserve">continued </w:t>
            </w:r>
            <w:r>
              <w:rPr>
                <w:rFonts w:ascii="Arial Narrow" w:hAnsi="Arial Narrow"/>
                <w:sz w:val="16"/>
                <w:szCs w:val="16"/>
              </w:rPr>
              <w:t>hard work on the NDP project during 2021</w:t>
            </w:r>
            <w:r w:rsidR="003F645F">
              <w:rPr>
                <w:rFonts w:ascii="Arial Narrow" w:hAnsi="Arial Narrow"/>
                <w:sz w:val="16"/>
                <w:szCs w:val="16"/>
              </w:rPr>
              <w:t xml:space="preserve"> and</w:t>
            </w:r>
            <w:r>
              <w:rPr>
                <w:rFonts w:ascii="Arial Narrow" w:hAnsi="Arial Narrow"/>
                <w:sz w:val="16"/>
                <w:szCs w:val="16"/>
              </w:rPr>
              <w:t xml:space="preserve"> was looking forward to making major progress with the project during 2022.</w:t>
            </w:r>
          </w:p>
        </w:tc>
        <w:tc>
          <w:tcPr>
            <w:tcW w:w="1564" w:type="dxa"/>
            <w:shd w:val="clear" w:color="auto" w:fill="FFFFFF" w:themeFill="background1"/>
          </w:tcPr>
          <w:p w14:paraId="30E43954" w14:textId="4330F1A6" w:rsidR="00C65C5B" w:rsidRDefault="00C65C5B">
            <w:pPr>
              <w:rPr>
                <w:rFonts w:ascii="Arial Narrow" w:hAnsi="Arial Narrow" w:cs="Arial"/>
                <w:sz w:val="16"/>
                <w:szCs w:val="16"/>
              </w:rPr>
            </w:pPr>
          </w:p>
          <w:p w14:paraId="47B34977" w14:textId="77777777" w:rsidR="003F645F" w:rsidRDefault="003F645F">
            <w:pPr>
              <w:rPr>
                <w:rFonts w:ascii="Arial Narrow" w:hAnsi="Arial Narrow" w:cs="Arial"/>
                <w:sz w:val="16"/>
                <w:szCs w:val="16"/>
              </w:rPr>
            </w:pPr>
          </w:p>
          <w:p w14:paraId="3E7828CD" w14:textId="76ABC3C1" w:rsidR="00C65C5B" w:rsidRDefault="00F459EF">
            <w:pPr>
              <w:rPr>
                <w:rFonts w:ascii="Arial Narrow" w:hAnsi="Arial Narrow" w:cs="Arial"/>
                <w:sz w:val="16"/>
                <w:szCs w:val="16"/>
              </w:rPr>
            </w:pPr>
            <w:r>
              <w:rPr>
                <w:rFonts w:ascii="Arial Narrow" w:hAnsi="Arial Narrow"/>
                <w:sz w:val="16"/>
                <w:szCs w:val="16"/>
              </w:rPr>
              <w:t>SG/S-G Members Note</w:t>
            </w:r>
          </w:p>
        </w:tc>
        <w:tc>
          <w:tcPr>
            <w:tcW w:w="1393" w:type="dxa"/>
            <w:gridSpan w:val="2"/>
            <w:shd w:val="clear" w:color="auto" w:fill="FFFFFF" w:themeFill="background1"/>
          </w:tcPr>
          <w:p w14:paraId="22C21FC9" w14:textId="77777777" w:rsidR="00C65C5B" w:rsidRDefault="00C65C5B">
            <w:pPr>
              <w:rPr>
                <w:rFonts w:ascii="Arial Narrow" w:hAnsi="Arial Narrow" w:cs="Arial"/>
                <w:sz w:val="16"/>
                <w:szCs w:val="16"/>
              </w:rPr>
            </w:pPr>
          </w:p>
        </w:tc>
        <w:tc>
          <w:tcPr>
            <w:tcW w:w="247" w:type="dxa"/>
            <w:gridSpan w:val="2"/>
            <w:tcBorders>
              <w:top w:val="nil"/>
              <w:left w:val="nil"/>
              <w:bottom w:val="nil"/>
              <w:right w:val="nil"/>
            </w:tcBorders>
            <w:shd w:val="clear" w:color="auto" w:fill="auto"/>
          </w:tcPr>
          <w:p w14:paraId="0C4A174C"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116C77B5" w14:textId="77777777" w:rsidR="00C65C5B" w:rsidRDefault="00C65C5B"/>
        </w:tc>
      </w:tr>
      <w:tr w:rsidR="00C65C5B" w14:paraId="69194124" w14:textId="77777777" w:rsidTr="0073169D">
        <w:trPr>
          <w:trHeight w:val="378"/>
        </w:trPr>
        <w:tc>
          <w:tcPr>
            <w:tcW w:w="895" w:type="dxa"/>
            <w:shd w:val="clear" w:color="auto" w:fill="FFFFFF" w:themeFill="background1"/>
          </w:tcPr>
          <w:p w14:paraId="6F3F63F2" w14:textId="687C7B9A" w:rsidR="00C65C5B" w:rsidRDefault="0073169D">
            <w:pPr>
              <w:ind w:left="-106" w:right="314" w:firstLine="142"/>
              <w:rPr>
                <w:rFonts w:ascii="Arial Narrow" w:hAnsi="Arial Narrow" w:cs="Arial"/>
                <w:sz w:val="16"/>
                <w:szCs w:val="16"/>
              </w:rPr>
            </w:pPr>
            <w:r>
              <w:rPr>
                <w:rFonts w:ascii="Arial Narrow" w:hAnsi="Arial Narrow" w:cs="Arial"/>
                <w:sz w:val="16"/>
                <w:szCs w:val="16"/>
              </w:rPr>
              <w:t>8.</w:t>
            </w:r>
          </w:p>
        </w:tc>
        <w:tc>
          <w:tcPr>
            <w:tcW w:w="5380" w:type="dxa"/>
            <w:shd w:val="clear" w:color="auto" w:fill="FFFFFF" w:themeFill="background1"/>
          </w:tcPr>
          <w:p w14:paraId="6DEA253C" w14:textId="77777777" w:rsidR="00C65C5B" w:rsidRDefault="00C15F3E">
            <w:pPr>
              <w:pStyle w:val="Default"/>
              <w:rPr>
                <w:rFonts w:ascii="Arial Narrow" w:hAnsi="Arial Narrow" w:cs="Arial"/>
                <w:b/>
                <w:bCs/>
                <w:sz w:val="16"/>
                <w:szCs w:val="16"/>
              </w:rPr>
            </w:pPr>
            <w:r>
              <w:rPr>
                <w:rFonts w:ascii="Arial Narrow" w:hAnsi="Arial Narrow" w:cs="Arial"/>
                <w:b/>
                <w:bCs/>
                <w:sz w:val="16"/>
                <w:szCs w:val="16"/>
                <w:u w:val="single"/>
              </w:rPr>
              <w:t>Next Meetings</w:t>
            </w:r>
            <w:r>
              <w:rPr>
                <w:rFonts w:ascii="Arial Narrow" w:hAnsi="Arial Narrow" w:cs="Arial"/>
                <w:b/>
                <w:bCs/>
                <w:sz w:val="16"/>
                <w:szCs w:val="16"/>
              </w:rPr>
              <w:t>:</w:t>
            </w:r>
          </w:p>
          <w:p w14:paraId="4AA36568" w14:textId="784D5DF2" w:rsidR="00C65C5B" w:rsidRDefault="00C15F3E">
            <w:pPr>
              <w:pStyle w:val="Default"/>
              <w:rPr>
                <w:rFonts w:ascii="Arial Narrow" w:hAnsi="Arial Narrow" w:cs="Arial"/>
                <w:b/>
                <w:bCs/>
                <w:sz w:val="16"/>
                <w:szCs w:val="16"/>
              </w:rPr>
            </w:pPr>
            <w:r>
              <w:rPr>
                <w:rFonts w:ascii="Arial Narrow" w:hAnsi="Arial Narrow" w:cs="Arial"/>
                <w:b/>
                <w:bCs/>
                <w:sz w:val="16"/>
                <w:szCs w:val="16"/>
              </w:rPr>
              <w:t xml:space="preserve">Steering Group: Monday </w:t>
            </w:r>
            <w:r w:rsidR="008100B9">
              <w:rPr>
                <w:rFonts w:ascii="Arial Narrow" w:hAnsi="Arial Narrow" w:cs="Arial"/>
                <w:b/>
                <w:bCs/>
                <w:sz w:val="16"/>
                <w:szCs w:val="16"/>
              </w:rPr>
              <w:t>31</w:t>
            </w:r>
            <w:r w:rsidR="008100B9" w:rsidRPr="008100B9">
              <w:rPr>
                <w:rFonts w:ascii="Arial Narrow" w:hAnsi="Arial Narrow" w:cs="Arial"/>
                <w:b/>
                <w:bCs/>
                <w:sz w:val="16"/>
                <w:szCs w:val="16"/>
                <w:vertAlign w:val="superscript"/>
              </w:rPr>
              <w:t>st</w:t>
            </w:r>
            <w:r w:rsidR="008100B9">
              <w:rPr>
                <w:rFonts w:ascii="Arial Narrow" w:hAnsi="Arial Narrow" w:cs="Arial"/>
                <w:b/>
                <w:bCs/>
                <w:sz w:val="16"/>
                <w:szCs w:val="16"/>
              </w:rPr>
              <w:t xml:space="preserve"> January</w:t>
            </w:r>
            <w:r w:rsidR="00274FB8">
              <w:rPr>
                <w:rFonts w:ascii="Arial Narrow" w:hAnsi="Arial Narrow" w:cs="Arial"/>
                <w:b/>
                <w:bCs/>
                <w:sz w:val="16"/>
                <w:szCs w:val="16"/>
              </w:rPr>
              <w:t xml:space="preserve"> </w:t>
            </w:r>
            <w:r w:rsidR="008100B9">
              <w:rPr>
                <w:rFonts w:ascii="Arial Narrow" w:hAnsi="Arial Narrow" w:cs="Arial"/>
                <w:b/>
                <w:bCs/>
                <w:sz w:val="16"/>
                <w:szCs w:val="16"/>
              </w:rPr>
              <w:t xml:space="preserve">2022 </w:t>
            </w:r>
            <w:r w:rsidR="00274FB8">
              <w:rPr>
                <w:rFonts w:ascii="Arial Narrow" w:hAnsi="Arial Narrow" w:cs="Arial"/>
                <w:b/>
                <w:bCs/>
                <w:sz w:val="16"/>
                <w:szCs w:val="16"/>
              </w:rPr>
              <w:t>at  7pm,</w:t>
            </w:r>
            <w:r>
              <w:rPr>
                <w:rFonts w:ascii="Arial Narrow" w:hAnsi="Arial Narrow" w:cs="Arial"/>
                <w:b/>
                <w:bCs/>
                <w:sz w:val="16"/>
                <w:szCs w:val="16"/>
              </w:rPr>
              <w:t xml:space="preserve"> </w:t>
            </w:r>
            <w:r w:rsidR="00274FB8">
              <w:rPr>
                <w:rFonts w:ascii="Arial Narrow" w:hAnsi="Arial Narrow" w:cs="Arial"/>
                <w:b/>
                <w:bCs/>
                <w:sz w:val="16"/>
                <w:szCs w:val="16"/>
              </w:rPr>
              <w:t>v</w:t>
            </w:r>
            <w:r>
              <w:rPr>
                <w:rFonts w:ascii="Arial Narrow" w:hAnsi="Arial Narrow" w:cs="Arial"/>
                <w:b/>
                <w:bCs/>
                <w:sz w:val="16"/>
                <w:szCs w:val="16"/>
              </w:rPr>
              <w:t>enue to be confirmed.</w:t>
            </w:r>
          </w:p>
        </w:tc>
        <w:tc>
          <w:tcPr>
            <w:tcW w:w="1564" w:type="dxa"/>
            <w:shd w:val="clear" w:color="auto" w:fill="FFFFFF" w:themeFill="background1"/>
          </w:tcPr>
          <w:p w14:paraId="7976354C" w14:textId="77777777" w:rsidR="00C65C5B" w:rsidRDefault="00C65C5B">
            <w:pPr>
              <w:rPr>
                <w:rFonts w:ascii="Arial Narrow" w:hAnsi="Arial Narrow" w:cs="Arial"/>
                <w:sz w:val="16"/>
                <w:szCs w:val="16"/>
              </w:rPr>
            </w:pPr>
          </w:p>
          <w:p w14:paraId="46E7A1BD" w14:textId="77777777" w:rsidR="00C65C5B" w:rsidRDefault="00C15F3E">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3F34B6B0" w14:textId="77777777" w:rsidR="00C65C5B" w:rsidRDefault="00C65C5B">
            <w:pPr>
              <w:rPr>
                <w:rFonts w:ascii="Arial Narrow" w:hAnsi="Arial Narrow" w:cs="Arial"/>
                <w:sz w:val="16"/>
                <w:szCs w:val="16"/>
              </w:rPr>
            </w:pPr>
          </w:p>
          <w:p w14:paraId="64514E69" w14:textId="6E91226A" w:rsidR="00C65C5B" w:rsidRDefault="008100B9">
            <w:pPr>
              <w:rPr>
                <w:rFonts w:ascii="Arial Narrow" w:hAnsi="Arial Narrow" w:cs="Arial"/>
                <w:sz w:val="16"/>
                <w:szCs w:val="16"/>
              </w:rPr>
            </w:pPr>
            <w:r>
              <w:rPr>
                <w:rFonts w:ascii="Arial Narrow" w:hAnsi="Arial Narrow" w:cs="Arial"/>
                <w:sz w:val="16"/>
                <w:szCs w:val="16"/>
              </w:rPr>
              <w:t>31</w:t>
            </w:r>
            <w:r w:rsidRPr="008100B9">
              <w:rPr>
                <w:rFonts w:ascii="Arial Narrow" w:hAnsi="Arial Narrow" w:cs="Arial"/>
                <w:sz w:val="16"/>
                <w:szCs w:val="16"/>
                <w:vertAlign w:val="superscript"/>
              </w:rPr>
              <w:t>st</w:t>
            </w:r>
            <w:r>
              <w:rPr>
                <w:rFonts w:ascii="Arial Narrow" w:hAnsi="Arial Narrow" w:cs="Arial"/>
                <w:sz w:val="16"/>
                <w:szCs w:val="16"/>
              </w:rPr>
              <w:t xml:space="preserve"> January 2022</w:t>
            </w:r>
          </w:p>
        </w:tc>
        <w:tc>
          <w:tcPr>
            <w:tcW w:w="247" w:type="dxa"/>
            <w:gridSpan w:val="2"/>
            <w:tcBorders>
              <w:top w:val="nil"/>
              <w:left w:val="nil"/>
              <w:bottom w:val="nil"/>
              <w:right w:val="nil"/>
            </w:tcBorders>
            <w:shd w:val="clear" w:color="auto" w:fill="auto"/>
          </w:tcPr>
          <w:p w14:paraId="1E39EF22" w14:textId="77777777" w:rsidR="00C65C5B" w:rsidRDefault="00C65C5B">
            <w:pPr>
              <w:rPr>
                <w:rFonts w:ascii="Arial Narrow" w:hAnsi="Arial Narrow"/>
              </w:rPr>
            </w:pPr>
          </w:p>
        </w:tc>
        <w:tc>
          <w:tcPr>
            <w:tcW w:w="450" w:type="dxa"/>
            <w:gridSpan w:val="2"/>
            <w:tcBorders>
              <w:top w:val="nil"/>
              <w:left w:val="nil"/>
              <w:bottom w:val="nil"/>
              <w:right w:val="nil"/>
            </w:tcBorders>
            <w:shd w:val="clear" w:color="auto" w:fill="auto"/>
          </w:tcPr>
          <w:p w14:paraId="2F97AECA" w14:textId="77777777" w:rsidR="00C65C5B" w:rsidRDefault="00C65C5B"/>
        </w:tc>
      </w:tr>
    </w:tbl>
    <w:p w14:paraId="08E4E00B" w14:textId="77777777" w:rsidR="00C65C5B" w:rsidRDefault="00C65C5B"/>
    <w:sectPr w:rsidR="00C65C5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469"/>
    <w:multiLevelType w:val="multilevel"/>
    <w:tmpl w:val="3CFE2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C75D20"/>
    <w:multiLevelType w:val="multilevel"/>
    <w:tmpl w:val="BF604910"/>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DCE"/>
    <w:multiLevelType w:val="multilevel"/>
    <w:tmpl w:val="45A2C098"/>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F7982"/>
    <w:multiLevelType w:val="multilevel"/>
    <w:tmpl w:val="67A0D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27D57"/>
    <w:multiLevelType w:val="multilevel"/>
    <w:tmpl w:val="A47840AA"/>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333FD3"/>
    <w:multiLevelType w:val="multilevel"/>
    <w:tmpl w:val="A7EEEC6C"/>
    <w:lvl w:ilvl="0">
      <w:start w:val="1"/>
      <w:numFmt w:val="decimal"/>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5B"/>
    <w:rsid w:val="00004925"/>
    <w:rsid w:val="000506B9"/>
    <w:rsid w:val="00052A1A"/>
    <w:rsid w:val="000A1CF0"/>
    <w:rsid w:val="00134FA8"/>
    <w:rsid w:val="00210A98"/>
    <w:rsid w:val="00274FB8"/>
    <w:rsid w:val="003F645F"/>
    <w:rsid w:val="004C5596"/>
    <w:rsid w:val="00505385"/>
    <w:rsid w:val="005160C4"/>
    <w:rsid w:val="005255B5"/>
    <w:rsid w:val="005B0EC2"/>
    <w:rsid w:val="0073169D"/>
    <w:rsid w:val="00744F5A"/>
    <w:rsid w:val="007B78B7"/>
    <w:rsid w:val="008100B9"/>
    <w:rsid w:val="008325CB"/>
    <w:rsid w:val="00881F7C"/>
    <w:rsid w:val="0097728F"/>
    <w:rsid w:val="009C43E5"/>
    <w:rsid w:val="009C4F71"/>
    <w:rsid w:val="00A27368"/>
    <w:rsid w:val="00B20CD8"/>
    <w:rsid w:val="00BA3F90"/>
    <w:rsid w:val="00C15F3E"/>
    <w:rsid w:val="00C463BF"/>
    <w:rsid w:val="00C65C5B"/>
    <w:rsid w:val="00DC4B3D"/>
    <w:rsid w:val="00E322BA"/>
    <w:rsid w:val="00E513F5"/>
    <w:rsid w:val="00F459E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7760"/>
  <w15:docId w15:val="{BB72B436-64C0-4245-9B57-FC8768A1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472DB"/>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character" w:customStyle="1" w:styleId="ListLabel188">
    <w:name w:val="ListLabel 188"/>
    <w:qFormat/>
    <w:rPr>
      <w:sz w:val="16"/>
    </w:rPr>
  </w:style>
  <w:style w:type="character" w:customStyle="1" w:styleId="ListLabel189">
    <w:name w:val="ListLabel 189"/>
    <w:qFormat/>
    <w:rPr>
      <w:rFonts w:ascii="Arial Narrow" w:hAnsi="Arial Narrow"/>
      <w:b/>
      <w:bCs/>
      <w:sz w:val="16"/>
    </w:rPr>
  </w:style>
  <w:style w:type="character" w:customStyle="1" w:styleId="ListLabel190">
    <w:name w:val="ListLabel 190"/>
    <w:qFormat/>
    <w:rPr>
      <w:rFonts w:ascii="Arial Narrow" w:hAnsi="Arial Narrow"/>
      <w:b/>
      <w:bCs/>
      <w:sz w:val="16"/>
    </w:rPr>
  </w:style>
  <w:style w:type="character" w:customStyle="1" w:styleId="ListLabel191">
    <w:name w:val="ListLabel 191"/>
    <w:qFormat/>
    <w:rPr>
      <w:rFonts w:ascii="Arial Narrow" w:hAnsi="Arial Narrow"/>
      <w:b/>
      <w:bCs/>
      <w:sz w:val="16"/>
    </w:rPr>
  </w:style>
  <w:style w:type="character" w:customStyle="1" w:styleId="ListLabel192">
    <w:name w:val="ListLabel 192"/>
    <w:qFormat/>
    <w:rPr>
      <w:rFonts w:ascii="Arial Narrow" w:hAnsi="Arial Narrow"/>
      <w:b/>
      <w:bCs/>
      <w:sz w:val="16"/>
    </w:rPr>
  </w:style>
  <w:style w:type="character" w:customStyle="1" w:styleId="ListLabel193">
    <w:name w:val="ListLabel 193"/>
    <w:qFormat/>
    <w:rPr>
      <w:b/>
      <w:bCs/>
      <w:sz w:val="16"/>
    </w:rPr>
  </w:style>
  <w:style w:type="character" w:customStyle="1" w:styleId="ListLabel194">
    <w:name w:val="ListLabel 194"/>
    <w:qFormat/>
    <w:rPr>
      <w:rFonts w:ascii="Arial Narrow" w:hAnsi="Arial Narrow"/>
      <w:b/>
      <w:bCs/>
      <w:sz w:val="16"/>
    </w:rPr>
  </w:style>
  <w:style w:type="character" w:customStyle="1" w:styleId="ListLabel195">
    <w:name w:val="ListLabel 195"/>
    <w:qFormat/>
    <w:rPr>
      <w:rFonts w:ascii="Arial Narrow" w:hAnsi="Arial Narrow"/>
      <w:b/>
      <w:bCs/>
      <w:sz w:val="16"/>
    </w:rPr>
  </w:style>
  <w:style w:type="character" w:customStyle="1" w:styleId="ListLabel196">
    <w:name w:val="ListLabel 196"/>
    <w:qFormat/>
    <w:rPr>
      <w:rFonts w:ascii="Arial Narrow" w:hAnsi="Arial Narrow"/>
      <w:b/>
      <w:bCs/>
      <w:sz w:val="16"/>
    </w:rPr>
  </w:style>
  <w:style w:type="character" w:customStyle="1" w:styleId="ListLabel197">
    <w:name w:val="ListLabel 197"/>
    <w:qFormat/>
    <w:rPr>
      <w:b/>
      <w:bCs/>
      <w:sz w:val="16"/>
      <w:szCs w:val="16"/>
    </w:rPr>
  </w:style>
  <w:style w:type="character" w:customStyle="1" w:styleId="ListLabel198">
    <w:name w:val="ListLabel 198"/>
    <w:qFormat/>
    <w:rPr>
      <w:b/>
      <w:bCs/>
      <w:sz w:val="16"/>
    </w:rPr>
  </w:style>
  <w:style w:type="character" w:customStyle="1" w:styleId="ListLabel199">
    <w:name w:val="ListLabel 199"/>
    <w:qFormat/>
    <w:rPr>
      <w:b/>
      <w:bCs/>
      <w:sz w:val="16"/>
    </w:rPr>
  </w:style>
  <w:style w:type="character" w:customStyle="1" w:styleId="ListLabel200">
    <w:name w:val="ListLabel 200"/>
    <w:qFormat/>
    <w:rPr>
      <w:rFonts w:ascii="Arial Narrow" w:hAnsi="Arial Narrow"/>
      <w:b/>
      <w:bCs/>
      <w:sz w:val="16"/>
    </w:rPr>
  </w:style>
  <w:style w:type="character" w:customStyle="1" w:styleId="ListLabel201">
    <w:name w:val="ListLabel 201"/>
    <w:qFormat/>
    <w:rPr>
      <w:b/>
      <w:bCs/>
      <w:sz w:val="16"/>
      <w:szCs w:val="16"/>
    </w:rPr>
  </w:style>
  <w:style w:type="character" w:customStyle="1" w:styleId="ListLabel202">
    <w:name w:val="ListLabel 202"/>
    <w:qFormat/>
    <w:rPr>
      <w:b/>
      <w:bCs/>
    </w:rPr>
  </w:style>
  <w:style w:type="character" w:customStyle="1" w:styleId="ListLabel203">
    <w:name w:val="ListLabel 203"/>
    <w:qFormat/>
    <w:rPr>
      <w:rFonts w:ascii="Arial Narrow" w:hAnsi="Arial Narrow"/>
      <w:b/>
      <w:bCs/>
      <w:sz w:val="16"/>
    </w:rPr>
  </w:style>
  <w:style w:type="character" w:customStyle="1" w:styleId="ListLabel204">
    <w:name w:val="ListLabel 204"/>
    <w:qFormat/>
    <w:rPr>
      <w:sz w:val="16"/>
      <w:szCs w:val="16"/>
    </w:rPr>
  </w:style>
  <w:style w:type="character" w:customStyle="1" w:styleId="ListLabel205">
    <w:name w:val="ListLabel 205"/>
    <w:qFormat/>
    <w:rPr>
      <w:b/>
      <w:bCs/>
      <w:sz w:val="16"/>
    </w:rPr>
  </w:style>
  <w:style w:type="character" w:customStyle="1" w:styleId="ListLabel206">
    <w:name w:val="ListLabel 206"/>
    <w:qFormat/>
    <w:rPr>
      <w:b/>
      <w:bCs/>
      <w:sz w:val="16"/>
    </w:rPr>
  </w:style>
  <w:style w:type="character" w:customStyle="1" w:styleId="ListLabel207">
    <w:name w:val="ListLabel 207"/>
    <w:qFormat/>
    <w:rPr>
      <w:b/>
      <w:bCs/>
      <w:sz w:val="16"/>
      <w:szCs w:val="16"/>
    </w:rPr>
  </w:style>
  <w:style w:type="character" w:customStyle="1" w:styleId="ListLabel208">
    <w:name w:val="ListLabel 208"/>
    <w:qFormat/>
    <w:rPr>
      <w:b/>
      <w:bCs/>
      <w:sz w:val="16"/>
    </w:rPr>
  </w:style>
  <w:style w:type="character" w:customStyle="1" w:styleId="ListLabel209">
    <w:name w:val="ListLabel 209"/>
    <w:qFormat/>
    <w:rPr>
      <w:b/>
      <w:bCs/>
      <w:sz w:val="16"/>
    </w:rPr>
  </w:style>
  <w:style w:type="character" w:customStyle="1" w:styleId="ListLabel210">
    <w:name w:val="ListLabel 210"/>
    <w:qFormat/>
    <w:rPr>
      <w:rFonts w:ascii="Arial Narrow" w:hAnsi="Arial Narrow"/>
      <w:b/>
      <w:bCs/>
      <w:sz w:val="16"/>
    </w:rPr>
  </w:style>
  <w:style w:type="character" w:customStyle="1" w:styleId="ListLabel211">
    <w:name w:val="ListLabel 211"/>
    <w:qFormat/>
    <w:rPr>
      <w:rFonts w:ascii="Arial Narrow" w:hAnsi="Arial Narrow"/>
      <w:b/>
      <w:bCs/>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2.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4.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25</cp:revision>
  <cp:lastPrinted>2021-09-08T17:39:00Z</cp:lastPrinted>
  <dcterms:created xsi:type="dcterms:W3CDTF">2021-12-03T15:23:00Z</dcterms:created>
  <dcterms:modified xsi:type="dcterms:W3CDTF">2022-01-10T11:13:00Z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